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EA7A0" w14:textId="77777777" w:rsidR="00862E06" w:rsidRPr="00BC7A31" w:rsidRDefault="00C13502" w:rsidP="0056021A">
      <w:pPr>
        <w:pStyle w:val="Title"/>
        <w:tabs>
          <w:tab w:val="left" w:pos="7740"/>
        </w:tabs>
        <w:spacing w:line="660" w:lineRule="exact"/>
        <w:ind w:left="0" w:right="90"/>
        <w:rPr>
          <w:rFonts w:ascii="Gill Sans MT" w:hAnsi="Gill Sans MT"/>
          <w:color w:val="345C9C"/>
          <w:spacing w:val="-20"/>
          <w:sz w:val="60"/>
          <w:szCs w:val="60"/>
        </w:rPr>
      </w:pPr>
      <w:r>
        <w:rPr>
          <w:rFonts w:ascii="Gill Sans MT" w:hAnsi="Gill Sans MT"/>
          <w:color w:val="345C9C"/>
          <w:spacing w:val="-20"/>
          <w:sz w:val="60"/>
          <w:szCs w:val="60"/>
        </w:rPr>
        <w:t>Volpe’s 2016</w:t>
      </w:r>
      <w:r w:rsidR="00BC7A31" w:rsidRPr="00BC7A31">
        <w:rPr>
          <w:rFonts w:ascii="Gill Sans MT" w:hAnsi="Gill Sans MT"/>
          <w:color w:val="345C9C"/>
          <w:spacing w:val="-20"/>
          <w:sz w:val="60"/>
          <w:szCs w:val="60"/>
        </w:rPr>
        <w:t xml:space="preserve"> Reports</w:t>
      </w:r>
    </w:p>
    <w:p w14:paraId="522148CA" w14:textId="77777777" w:rsidR="00C97DF1" w:rsidRPr="00C97DF1" w:rsidRDefault="00C97DF1" w:rsidP="001C02C4">
      <w:pPr>
        <w:rPr>
          <w:rFonts w:ascii="Gill Sans MT" w:hAnsi="Gill Sans MT"/>
          <w:color w:val="808080" w:themeColor="background1" w:themeShade="80"/>
          <w:sz w:val="16"/>
          <w:szCs w:val="36"/>
        </w:rPr>
      </w:pPr>
    </w:p>
    <w:p w14:paraId="61F258E7" w14:textId="77777777" w:rsidR="00C97DF1" w:rsidRDefault="00EE7B46" w:rsidP="001C02C4">
      <w:pPr>
        <w:pStyle w:val="NoSpacing"/>
        <w:tabs>
          <w:tab w:val="left" w:pos="720"/>
        </w:tabs>
        <w:rPr>
          <w:rFonts w:ascii="Calibri" w:hAnsi="Calibri"/>
        </w:rPr>
        <w:sectPr w:rsidR="00C97DF1">
          <w:headerReference w:type="first" r:id="rId11"/>
          <w:footerReference w:type="first" r:id="rId12"/>
          <w:type w:val="continuous"/>
          <w:pgSz w:w="12240" w:h="15840" w:code="1"/>
          <w:pgMar w:top="1890" w:right="1440" w:bottom="720" w:left="1440" w:header="720" w:footer="832" w:gutter="0"/>
          <w:cols w:space="720"/>
          <w:titlePg/>
          <w:docGrid w:linePitch="360"/>
        </w:sectPr>
      </w:pPr>
      <w:r>
        <w:rPr>
          <w:rFonts w:ascii="Calibri" w:hAnsi="Calibri"/>
          <w:noProof/>
        </w:rPr>
        <mc:AlternateContent>
          <mc:Choice Requires="wps">
            <w:drawing>
              <wp:anchor distT="0" distB="0" distL="114300" distR="114300" simplePos="0" relativeHeight="251658240" behindDoc="0" locked="0" layoutInCell="1" allowOverlap="1" wp14:anchorId="1A0F6193" wp14:editId="48463692">
                <wp:simplePos x="0" y="0"/>
                <wp:positionH relativeFrom="column">
                  <wp:posOffset>3140710</wp:posOffset>
                </wp:positionH>
                <wp:positionV relativeFrom="paragraph">
                  <wp:posOffset>130810</wp:posOffset>
                </wp:positionV>
                <wp:extent cx="2854325" cy="1995170"/>
                <wp:effectExtent l="0" t="0" r="3175" b="5080"/>
                <wp:wrapTight wrapText="bothSides">
                  <wp:wrapPolygon edited="0">
                    <wp:start x="0" y="0"/>
                    <wp:lineTo x="0" y="21449"/>
                    <wp:lineTo x="21480" y="21449"/>
                    <wp:lineTo x="21480" y="0"/>
                    <wp:lineTo x="0" y="0"/>
                  </wp:wrapPolygon>
                </wp:wrapTight>
                <wp:docPr id="6"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199517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7FDC79AD" w14:textId="30D38481" w:rsidR="00233DF9" w:rsidRDefault="00FF0B28">
                            <w:r w:rsidRPr="00FF0B28">
                              <w:rPr>
                                <w:noProof/>
                              </w:rPr>
                              <w:drawing>
                                <wp:inline distT="0" distB="0" distL="0" distR="0" wp14:anchorId="09B17AC6" wp14:editId="55882D25">
                                  <wp:extent cx="2671445" cy="1750044"/>
                                  <wp:effectExtent l="0" t="0" r="0" b="3175"/>
                                  <wp:docPr id="10" name="Picture 10" descr="C:\Users\Iona.Tice.CTR\AppData\Local\Microsoft\Windows\Temporary Internet Files\Content.Outlook\RJGQZMKB\C7124A Infographic Button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ona.Tice.CTR\AppData\Local\Microsoft\Windows\Temporary Internet Files\Content.Outlook\RJGQZMKB\C7124A Infographic Button (0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1445" cy="175004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0F6193" id="_x0000_t202" coordsize="21600,21600" o:spt="202" path="m,l,21600r21600,l21600,xe">
                <v:stroke joinstyle="miter"/>
                <v:path gradientshapeok="t" o:connecttype="rect"/>
              </v:shapetype>
              <v:shape id="Text Box 280" o:spid="_x0000_s1026" type="#_x0000_t202" style="position:absolute;margin-left:247.3pt;margin-top:10.3pt;width:224.75pt;height:15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" stroked="f" strokecolor="black [3213]">
                <v:textbox>
                  <w:txbxContent>
                    <w:p w14:paraId="7FDC79AD" w14:textId="30D38481" w:rsidR="00233DF9" w:rsidRDefault="00FF0B28">
                      <w:r w:rsidRPr="00FF0B28">
                        <w:rPr>
                          <w:noProof/>
                        </w:rPr>
                        <w:drawing>
                          <wp:inline distT="0" distB="0" distL="0" distR="0" wp14:anchorId="09B17AC6" wp14:editId="55882D25">
                            <wp:extent cx="2671445" cy="1750044"/>
                            <wp:effectExtent l="0" t="0" r="0" b="3175"/>
                            <wp:docPr id="10" name="Picture 10" descr="C:\Users\Iona.Tice.CTR\AppData\Local\Microsoft\Windows\Temporary Internet Files\Content.Outlook\RJGQZMKB\C7124A Infographic Button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ona.Tice.CTR\AppData\Local\Microsoft\Windows\Temporary Internet Files\Content.Outlook\RJGQZMKB\C7124A Infographic Button (00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1445" cy="1750044"/>
                                    </a:xfrm>
                                    <a:prstGeom prst="rect">
                                      <a:avLst/>
                                    </a:prstGeom>
                                    <a:noFill/>
                                    <a:ln>
                                      <a:noFill/>
                                    </a:ln>
                                  </pic:spPr>
                                </pic:pic>
                              </a:graphicData>
                            </a:graphic>
                          </wp:inline>
                        </w:drawing>
                      </w:r>
                    </w:p>
                  </w:txbxContent>
                </v:textbox>
                <w10:wrap type="tight"/>
              </v:shape>
            </w:pict>
          </mc:Fallback>
        </mc:AlternateContent>
      </w:r>
    </w:p>
    <w:p w14:paraId="71E21790" w14:textId="07DF83FE" w:rsidR="00C13502" w:rsidRPr="00FF0B28" w:rsidRDefault="00C13502" w:rsidP="00FF0B28">
      <w:pPr>
        <w:pStyle w:val="NoSpacing"/>
        <w:tabs>
          <w:tab w:val="left" w:pos="720"/>
        </w:tabs>
        <w:rPr>
          <w:rFonts w:ascii="Calibri" w:hAnsi="Calibri"/>
        </w:rPr>
      </w:pPr>
      <w:r w:rsidRPr="00C13502">
        <w:rPr>
          <w:rFonts w:ascii="Calibri" w:eastAsia="Calibri" w:hAnsi="Calibri" w:cs="Times New Roman"/>
        </w:rPr>
        <w:t xml:space="preserve">Volpe, The National Transportation Systems Center, published </w:t>
      </w:r>
      <w:r w:rsidR="00E557CC">
        <w:rPr>
          <w:rFonts w:ascii="Calibri" w:eastAsia="Calibri" w:hAnsi="Calibri" w:cs="Times New Roman"/>
        </w:rPr>
        <w:t>over</w:t>
      </w:r>
      <w:r w:rsidRPr="00C13502">
        <w:rPr>
          <w:rFonts w:ascii="Calibri" w:eastAsia="Calibri" w:hAnsi="Calibri" w:cs="Times New Roman"/>
        </w:rPr>
        <w:t xml:space="preserve"> 75 reports and conference papers in 2016 spanning a myriad of transportation research topics. These reports are housed in the </w:t>
      </w:r>
      <w:hyperlink r:id="rId15" w:tgtFrame="_blank" w:history="1">
        <w:r w:rsidRPr="00C13502">
          <w:rPr>
            <w:rFonts w:ascii="Calibri" w:eastAsia="Calibri" w:hAnsi="Calibri" w:cs="Times New Roman"/>
            <w:color w:val="006699"/>
            <w:u w:val="single"/>
          </w:rPr>
          <w:t>National Transportation Library</w:t>
        </w:r>
      </w:hyperlink>
      <w:r w:rsidRPr="00C13502">
        <w:rPr>
          <w:rFonts w:ascii="Calibri" w:eastAsia="Calibri" w:hAnsi="Calibri" w:cs="Times New Roman"/>
        </w:rPr>
        <w:t xml:space="preserve"> and are listed below by topic areas.</w:t>
      </w:r>
    </w:p>
    <w:p w14:paraId="7D74E0C3" w14:textId="77777777" w:rsidR="00FF0B28" w:rsidRDefault="00FF0B28" w:rsidP="00C13502">
      <w:pPr>
        <w:pStyle w:val="NoSpacing"/>
        <w:tabs>
          <w:tab w:val="left" w:pos="720"/>
        </w:tabs>
        <w:rPr>
          <w:rFonts w:ascii="Calibri" w:eastAsia="Calibri" w:hAnsi="Calibri" w:cs="Times New Roman"/>
        </w:rPr>
      </w:pPr>
    </w:p>
    <w:p w14:paraId="16F96EC6" w14:textId="37980B57" w:rsidR="00BC7A31" w:rsidRPr="00FF0B28" w:rsidRDefault="00C13502" w:rsidP="00BC7A31">
      <w:pPr>
        <w:pStyle w:val="NoSpacing"/>
        <w:tabs>
          <w:tab w:val="left" w:pos="720"/>
        </w:tabs>
        <w:rPr>
          <w:rFonts w:ascii="Calibri" w:hAnsi="Calibri"/>
          <w:lang w:val="en"/>
        </w:rPr>
      </w:pPr>
      <w:r w:rsidRPr="00C13502">
        <w:rPr>
          <w:rFonts w:ascii="Calibri" w:eastAsia="Calibri" w:hAnsi="Calibri" w:cs="Times New Roman"/>
        </w:rPr>
        <w:t xml:space="preserve">View the 2016 research topic areas and download copies of Volpe’s transportation resources. You can also search Volpe’s full collection of reports, journal articles, and conference presentations and papers through the </w:t>
      </w:r>
      <w:hyperlink r:id="rId16" w:history="1">
        <w:r w:rsidRPr="00C13502">
          <w:rPr>
            <w:rFonts w:ascii="Calibri" w:eastAsia="Calibri" w:hAnsi="Calibri" w:cs="Times New Roman"/>
            <w:color w:val="006699"/>
            <w:u w:val="single"/>
          </w:rPr>
          <w:t>Volpe Library</w:t>
        </w:r>
      </w:hyperlink>
      <w:r w:rsidRPr="00C13502">
        <w:rPr>
          <w:rFonts w:ascii="Calibri" w:eastAsia="Calibri" w:hAnsi="Calibri" w:cs="Times New Roman"/>
        </w:rPr>
        <w:t>.</w:t>
      </w:r>
    </w:p>
    <w:p w14:paraId="7A1B5122" w14:textId="77777777" w:rsidR="00BC7A31" w:rsidRPr="00BC7A31" w:rsidRDefault="00BC7A31" w:rsidP="00132C1C">
      <w:pPr>
        <w:keepNext/>
        <w:keepLines/>
        <w:widowControl/>
        <w:spacing w:before="320" w:after="120"/>
        <w:outlineLvl w:val="1"/>
        <w:rPr>
          <w:rFonts w:ascii="Gill Sans MT" w:eastAsia="Times New Roman" w:hAnsi="Gill Sans MT" w:cs="Times New Roman"/>
          <w:b/>
          <w:bCs/>
          <w:sz w:val="26"/>
          <w:szCs w:val="26"/>
        </w:rPr>
      </w:pPr>
      <w:r w:rsidRPr="00BC7A31">
        <w:rPr>
          <w:rFonts w:ascii="Gill Sans MT" w:eastAsia="Times New Roman" w:hAnsi="Gill Sans MT" w:cs="Times New Roman"/>
          <w:b/>
          <w:bCs/>
          <w:sz w:val="26"/>
          <w:szCs w:val="26"/>
        </w:rPr>
        <w:t>Aviation – Human Factors</w:t>
      </w:r>
    </w:p>
    <w:p w14:paraId="05046FD4" w14:textId="77777777" w:rsidR="00C13502" w:rsidRPr="00C13502" w:rsidRDefault="003A02AF" w:rsidP="00C13502">
      <w:pPr>
        <w:widowControl/>
        <w:spacing w:after="160" w:line="259" w:lineRule="auto"/>
        <w:rPr>
          <w:rFonts w:ascii="Calibri" w:eastAsia="Calibri" w:hAnsi="Calibri" w:cs="Times New Roman"/>
        </w:rPr>
      </w:pPr>
      <w:hyperlink r:id="rId17" w:history="1">
        <w:r w:rsidR="00C13502" w:rsidRPr="007434EC">
          <w:rPr>
            <w:rFonts w:ascii="Calibri" w:eastAsia="Calibri" w:hAnsi="Calibri" w:cs="Times New Roman"/>
            <w:i/>
            <w:color w:val="006699"/>
            <w:u w:val="single"/>
          </w:rPr>
          <w:t>Cockpit Display of Traffic Information (CDTI) and Airport Moving Map Industry Survey</w:t>
        </w:r>
      </w:hyperlink>
      <w:r w:rsidR="00C13502" w:rsidRPr="007434EC">
        <w:rPr>
          <w:rFonts w:ascii="Calibri" w:eastAsia="Calibri" w:hAnsi="Calibri" w:cs="Times New Roman"/>
          <w:color w:val="006699"/>
          <w:u w:val="single"/>
        </w:rPr>
        <w:br/>
      </w:r>
      <w:r w:rsidR="00C13502" w:rsidRPr="00C13502">
        <w:rPr>
          <w:rFonts w:ascii="Calibri" w:eastAsia="Calibri" w:hAnsi="Calibri" w:cs="Times New Roman"/>
        </w:rPr>
        <w:t>Danielle Hiltunen, Stephanie G. Chase, Andrew Kendra, Young Jin Jo</w:t>
      </w:r>
    </w:p>
    <w:bookmarkStart w:id="0" w:name="_GoBack"/>
    <w:bookmarkEnd w:id="0"/>
    <w:p w14:paraId="1C2C2AF2" w14:textId="77777777" w:rsidR="00C13502" w:rsidRPr="00C13502" w:rsidRDefault="003A02AF" w:rsidP="00C13502">
      <w:pPr>
        <w:widowControl/>
        <w:spacing w:after="160" w:line="259" w:lineRule="auto"/>
        <w:rPr>
          <w:rFonts w:ascii="Calibri" w:eastAsia="Calibri" w:hAnsi="Calibri" w:cs="Times New Roman"/>
        </w:rPr>
      </w:pPr>
      <w:r>
        <w:fldChar w:fldCharType="begin"/>
      </w:r>
      <w:r>
        <w:instrText xml:space="preserve"> HYPERLINK "http://ntl.bts.gov/lib/60000/60100/60125/IP_DASC_paper_080516_508_v2.pdf" </w:instrText>
      </w:r>
      <w:r>
        <w:fldChar w:fldCharType="separate"/>
      </w:r>
      <w:r w:rsidR="00C13502" w:rsidRPr="007434EC">
        <w:rPr>
          <w:rFonts w:ascii="Calibri" w:eastAsia="Calibri" w:hAnsi="Calibri" w:cs="Times New Roman"/>
          <w:i/>
          <w:color w:val="006699"/>
          <w:u w:val="single"/>
        </w:rPr>
        <w:t>Line Pilot Perspectives on Complexity of Terminal Instrument Flight Procedures</w:t>
      </w:r>
      <w:r>
        <w:rPr>
          <w:rFonts w:ascii="Calibri" w:eastAsia="Calibri" w:hAnsi="Calibri" w:cs="Times New Roman"/>
          <w:i/>
          <w:color w:val="006699"/>
          <w:u w:val="single"/>
        </w:rPr>
        <w:fldChar w:fldCharType="end"/>
      </w:r>
      <w:r w:rsidR="00C13502" w:rsidRPr="007434EC">
        <w:rPr>
          <w:rFonts w:ascii="Calibri" w:eastAsia="Calibri" w:hAnsi="Calibri" w:cs="Times New Roman"/>
        </w:rPr>
        <w:br/>
      </w:r>
      <w:r w:rsidR="00C13502" w:rsidRPr="00C13502">
        <w:rPr>
          <w:rFonts w:ascii="Calibri" w:eastAsia="Calibri" w:hAnsi="Calibri" w:cs="Times New Roman"/>
        </w:rPr>
        <w:t>Divya C. Chandra, Rebecca Markunas</w:t>
      </w:r>
    </w:p>
    <w:p w14:paraId="65785676" w14:textId="77777777" w:rsidR="00C13502" w:rsidRPr="00C13502" w:rsidRDefault="003A02AF" w:rsidP="00C13502">
      <w:pPr>
        <w:widowControl/>
        <w:spacing w:after="160" w:line="259" w:lineRule="auto"/>
        <w:rPr>
          <w:rFonts w:ascii="Calibri" w:eastAsia="Calibri" w:hAnsi="Calibri" w:cs="Times New Roman"/>
        </w:rPr>
      </w:pPr>
      <w:hyperlink r:id="rId18" w:history="1">
        <w:r w:rsidR="00C13502" w:rsidRPr="007434EC">
          <w:rPr>
            <w:rFonts w:ascii="Calibri" w:eastAsia="Calibri" w:hAnsi="Calibri" w:cs="Times New Roman"/>
            <w:i/>
            <w:color w:val="006699"/>
            <w:u w:val="single"/>
          </w:rPr>
          <w:t>Low Visibility Operations/Surface Movement Guidance and Control System (LVO/SMGCS) Chart Symbology</w:t>
        </w:r>
      </w:hyperlink>
      <w:r w:rsidR="00C13502" w:rsidRPr="007434EC">
        <w:rPr>
          <w:rFonts w:ascii="Calibri" w:eastAsia="Calibri" w:hAnsi="Calibri" w:cs="Times New Roman"/>
          <w:color w:val="006699"/>
          <w:u w:val="single"/>
        </w:rPr>
        <w:br/>
      </w:r>
      <w:r w:rsidR="00C13502" w:rsidRPr="00C13502">
        <w:rPr>
          <w:rFonts w:ascii="Calibri" w:eastAsia="Calibri" w:hAnsi="Calibri" w:cs="Times New Roman"/>
        </w:rPr>
        <w:t>Andrea L. Sparko, Stephanie G. Chase, Michelle Yeh, Bruce McGray</w:t>
      </w:r>
    </w:p>
    <w:p w14:paraId="5499D0D2" w14:textId="77777777" w:rsidR="00BC7A31" w:rsidRPr="004214E9" w:rsidRDefault="003A02AF" w:rsidP="00C13502">
      <w:pPr>
        <w:pStyle w:val="NoSpacing"/>
        <w:rPr>
          <w:color w:val="333333"/>
        </w:rPr>
      </w:pPr>
      <w:hyperlink r:id="rId19" w:history="1">
        <w:r w:rsidR="00C13502" w:rsidRPr="007434EC">
          <w:rPr>
            <w:rFonts w:ascii="Calibri" w:eastAsia="Calibri" w:hAnsi="Calibri" w:cs="Times New Roman"/>
            <w:i/>
            <w:color w:val="006699"/>
            <w:u w:val="single"/>
          </w:rPr>
          <w:t>Progression of Human Factors Considerations for the In-Trail Procedure</w:t>
        </w:r>
      </w:hyperlink>
      <w:r w:rsidR="00C13502" w:rsidRPr="007434EC">
        <w:rPr>
          <w:rFonts w:ascii="Calibri" w:eastAsia="Calibri" w:hAnsi="Calibri" w:cs="Times New Roman"/>
          <w:color w:val="006699"/>
          <w:u w:val="single"/>
        </w:rPr>
        <w:br/>
      </w:r>
      <w:r w:rsidR="00C13502" w:rsidRPr="00C13502">
        <w:rPr>
          <w:rFonts w:ascii="Calibri" w:eastAsia="Calibri" w:hAnsi="Calibri" w:cs="Times New Roman"/>
        </w:rPr>
        <w:t>Kim Cardosi, Tracy Lennertz</w:t>
      </w:r>
    </w:p>
    <w:p w14:paraId="2BECEDF8" w14:textId="77777777" w:rsidR="00BC7A31" w:rsidRPr="00BC7A31" w:rsidRDefault="00C13502" w:rsidP="00132C1C">
      <w:pPr>
        <w:keepNext/>
        <w:keepLines/>
        <w:widowControl/>
        <w:spacing w:before="320" w:after="120"/>
        <w:outlineLvl w:val="1"/>
        <w:rPr>
          <w:rFonts w:ascii="Gill Sans MT" w:eastAsia="Times New Roman" w:hAnsi="Gill Sans MT" w:cs="Times New Roman"/>
          <w:b/>
          <w:bCs/>
          <w:sz w:val="26"/>
          <w:szCs w:val="26"/>
        </w:rPr>
      </w:pPr>
      <w:r w:rsidRPr="00C13502">
        <w:rPr>
          <w:rFonts w:ascii="Gill Sans MT" w:eastAsia="Times New Roman" w:hAnsi="Gill Sans MT" w:cs="Times New Roman"/>
          <w:b/>
          <w:bCs/>
          <w:sz w:val="26"/>
          <w:szCs w:val="26"/>
        </w:rPr>
        <w:t>Bicyclist and Pedestrian Safety – Truck Side Guards</w:t>
      </w:r>
    </w:p>
    <w:p w14:paraId="3B72093A" w14:textId="77777777" w:rsidR="00C13502" w:rsidRPr="00C13502" w:rsidRDefault="003A02AF" w:rsidP="00C13502">
      <w:pPr>
        <w:widowControl/>
        <w:spacing w:after="160" w:line="259" w:lineRule="auto"/>
        <w:rPr>
          <w:rFonts w:ascii="Calibri" w:eastAsia="Calibri" w:hAnsi="Calibri" w:cs="Times New Roman"/>
        </w:rPr>
      </w:pPr>
      <w:hyperlink r:id="rId20" w:history="1">
        <w:r w:rsidR="00C13502" w:rsidRPr="007434EC">
          <w:rPr>
            <w:rFonts w:ascii="Calibri" w:eastAsia="Calibri" w:hAnsi="Calibri" w:cs="Times New Roman"/>
            <w:i/>
            <w:color w:val="006699"/>
            <w:u w:val="single"/>
          </w:rPr>
          <w:t>Cambridge Safer Truck Initiative: Vehicle-Based Strategies to Protect Pedestrians and Bicyclists</w:t>
        </w:r>
      </w:hyperlink>
      <w:r w:rsidR="00C13502" w:rsidRPr="007434EC">
        <w:rPr>
          <w:rFonts w:ascii="Calibri" w:eastAsia="Calibri" w:hAnsi="Calibri" w:cs="Times New Roman"/>
          <w:color w:val="006699"/>
          <w:u w:val="single"/>
        </w:rPr>
        <w:br/>
      </w:r>
      <w:r w:rsidR="00C13502" w:rsidRPr="00C13502">
        <w:rPr>
          <w:rFonts w:ascii="Calibri" w:eastAsia="Calibri" w:hAnsi="Calibri" w:cs="Times New Roman"/>
        </w:rPr>
        <w:t>Alexander K. Epstein, Eran Segev, Andrew Breck</w:t>
      </w:r>
    </w:p>
    <w:p w14:paraId="20D8D083" w14:textId="77777777" w:rsidR="00C13502" w:rsidRPr="00C13502" w:rsidRDefault="003A02AF" w:rsidP="00C13502">
      <w:pPr>
        <w:widowControl/>
        <w:spacing w:after="160" w:line="259" w:lineRule="auto"/>
        <w:rPr>
          <w:rFonts w:ascii="Calibri" w:eastAsia="Calibri" w:hAnsi="Calibri" w:cs="Times New Roman"/>
        </w:rPr>
      </w:pPr>
      <w:hyperlink r:id="rId21" w:history="1">
        <w:r w:rsidR="00C13502" w:rsidRPr="007434EC">
          <w:rPr>
            <w:rFonts w:ascii="Calibri" w:eastAsia="Calibri" w:hAnsi="Calibri" w:cs="Times New Roman"/>
            <w:i/>
            <w:color w:val="006699"/>
            <w:u w:val="single"/>
          </w:rPr>
          <w:t>Truck Side Guard Specifications: Recommended Standard</w:t>
        </w:r>
      </w:hyperlink>
      <w:r w:rsidR="00C13502" w:rsidRPr="007434EC">
        <w:rPr>
          <w:rFonts w:ascii="Calibri" w:eastAsia="Calibri" w:hAnsi="Calibri" w:cs="Times New Roman"/>
        </w:rPr>
        <w:br/>
      </w:r>
      <w:r w:rsidR="00C13502" w:rsidRPr="00C13502">
        <w:rPr>
          <w:rFonts w:ascii="Calibri" w:eastAsia="Calibri" w:hAnsi="Calibri" w:cs="Times New Roman"/>
        </w:rPr>
        <w:t>Alexander Epstein</w:t>
      </w:r>
    </w:p>
    <w:p w14:paraId="38C3EE48" w14:textId="77777777" w:rsidR="00BC7A31" w:rsidRPr="004214E9" w:rsidRDefault="003A02AF" w:rsidP="00C13502">
      <w:pPr>
        <w:pStyle w:val="NoSpacing"/>
      </w:pPr>
      <w:hyperlink r:id="rId22" w:history="1">
        <w:r w:rsidR="00C13502" w:rsidRPr="007434EC">
          <w:rPr>
            <w:rFonts w:ascii="Calibri" w:eastAsia="Calibri" w:hAnsi="Calibri" w:cs="Times New Roman"/>
            <w:i/>
            <w:color w:val="006699"/>
            <w:u w:val="single"/>
          </w:rPr>
          <w:t>Vision Zero San Francisco Truck Side Guard Initiative: Technical Assessment and Recommendations</w:t>
        </w:r>
      </w:hyperlink>
      <w:r w:rsidR="00C13502" w:rsidRPr="007434EC">
        <w:rPr>
          <w:rFonts w:ascii="Calibri" w:eastAsia="Calibri" w:hAnsi="Calibri" w:cs="Times New Roman"/>
        </w:rPr>
        <w:br/>
      </w:r>
      <w:r w:rsidR="00C13502" w:rsidRPr="00C13502">
        <w:rPr>
          <w:rFonts w:ascii="Calibri" w:eastAsia="Calibri" w:hAnsi="Calibri" w:cs="Times New Roman"/>
        </w:rPr>
        <w:t>Alexander K. Epstein, Andrew Breck, Coralie Cooper, Sean Peirce</w:t>
      </w:r>
    </w:p>
    <w:p w14:paraId="4F991EF1" w14:textId="77777777" w:rsidR="00BC7A31" w:rsidRPr="00BC7A31" w:rsidRDefault="00C13502" w:rsidP="00132C1C">
      <w:pPr>
        <w:keepNext/>
        <w:keepLines/>
        <w:widowControl/>
        <w:spacing w:before="320" w:after="120"/>
        <w:outlineLvl w:val="1"/>
        <w:rPr>
          <w:rFonts w:ascii="Gill Sans MT" w:eastAsia="Times New Roman" w:hAnsi="Gill Sans MT" w:cs="Times New Roman"/>
          <w:b/>
          <w:bCs/>
          <w:sz w:val="26"/>
          <w:szCs w:val="26"/>
        </w:rPr>
      </w:pPr>
      <w:r w:rsidRPr="00C13502">
        <w:rPr>
          <w:rFonts w:ascii="Gill Sans MT" w:eastAsia="Times New Roman" w:hAnsi="Gill Sans MT" w:cs="Times New Roman"/>
          <w:b/>
          <w:bCs/>
          <w:sz w:val="26"/>
          <w:szCs w:val="26"/>
        </w:rPr>
        <w:t>Energy &amp; Environment – Aviation Environmental Design Tool</w:t>
      </w:r>
    </w:p>
    <w:p w14:paraId="4044D4C6" w14:textId="77777777" w:rsidR="00C13502" w:rsidRPr="00C13502" w:rsidRDefault="003A02AF" w:rsidP="00C13502">
      <w:pPr>
        <w:widowControl/>
        <w:spacing w:after="160" w:line="259" w:lineRule="auto"/>
        <w:rPr>
          <w:rFonts w:ascii="Calibri" w:eastAsia="Calibri" w:hAnsi="Calibri" w:cs="Times New Roman"/>
        </w:rPr>
      </w:pPr>
      <w:hyperlink r:id="rId23" w:history="1">
        <w:r w:rsidR="00C13502" w:rsidRPr="007434EC">
          <w:rPr>
            <w:rFonts w:ascii="Calibri" w:eastAsia="Calibri" w:hAnsi="Calibri" w:cs="Times New Roman"/>
            <w:i/>
            <w:color w:val="006699"/>
            <w:u w:val="single"/>
          </w:rPr>
          <w:t>Aviation Environmental Design Tool (AEDT): Technical Manual, Version 2b, Service Pack 3</w:t>
        </w:r>
      </w:hyperlink>
      <w:r w:rsidR="00C13502" w:rsidRPr="007434EC">
        <w:rPr>
          <w:rFonts w:ascii="Calibri" w:eastAsia="Calibri" w:hAnsi="Calibri" w:cs="Times New Roman"/>
          <w:color w:val="006699"/>
          <w:u w:val="single"/>
        </w:rPr>
        <w:br/>
      </w:r>
      <w:r w:rsidR="00C13502" w:rsidRPr="00C13502">
        <w:rPr>
          <w:rFonts w:ascii="Calibri" w:eastAsia="Calibri" w:hAnsi="Calibri" w:cs="Times New Roman"/>
        </w:rPr>
        <w:t xml:space="preserve">Meghan Ahearn, Eric Boeker, Slava Gorshkov, Andrew Hansen, Sunje Hwang, Jonathan Koopmann, Andrew Malwitz, George Noel, Clay N. Reherman, David A. Senzig, Gina Barberio </w:t>
      </w:r>
      <w:r w:rsidR="00C13502" w:rsidRPr="00C13502">
        <w:rPr>
          <w:rFonts w:ascii="Calibri" w:eastAsia="Calibri" w:hAnsi="Calibri" w:cs="Times New Roman"/>
        </w:rPr>
        <w:lastRenderedPageBreak/>
        <w:t>Solman, Yasunari Tosa, Andrew Wilson, Alexis Zubrow</w:t>
      </w:r>
    </w:p>
    <w:p w14:paraId="2BA385E0" w14:textId="77777777" w:rsidR="00C13502" w:rsidRPr="00C13502" w:rsidRDefault="003A02AF" w:rsidP="00C13502">
      <w:pPr>
        <w:widowControl/>
        <w:spacing w:after="160" w:line="259" w:lineRule="auto"/>
        <w:rPr>
          <w:rFonts w:ascii="Calibri" w:eastAsia="Calibri" w:hAnsi="Calibri" w:cs="Times New Roman"/>
        </w:rPr>
      </w:pPr>
      <w:hyperlink r:id="rId24" w:history="1">
        <w:r w:rsidR="00C13502" w:rsidRPr="007434EC">
          <w:rPr>
            <w:rFonts w:ascii="Calibri" w:eastAsia="Calibri" w:hAnsi="Calibri" w:cs="Times New Roman"/>
            <w:i/>
            <w:color w:val="006699"/>
            <w:u w:val="single"/>
          </w:rPr>
          <w:t>Aviation Environmental Design Tool (AEDT) Version 2b, User Guide</w:t>
        </w:r>
      </w:hyperlink>
      <w:r w:rsidR="00C13502" w:rsidRPr="007434EC">
        <w:rPr>
          <w:rFonts w:ascii="Calibri" w:eastAsia="Calibri" w:hAnsi="Calibri" w:cs="Times New Roman"/>
          <w:color w:val="006699"/>
          <w:u w:val="single"/>
        </w:rPr>
        <w:br/>
      </w:r>
      <w:r w:rsidR="00C13502" w:rsidRPr="00C13502">
        <w:rPr>
          <w:rFonts w:ascii="Calibri" w:eastAsia="Calibri" w:hAnsi="Calibri" w:cs="Times New Roman"/>
        </w:rPr>
        <w:t>Jonathan Koopmann, Alexis Zubrow, Andrew Hansen, Sunje Hwang, Meghan Ahearn, Gina Solman</w:t>
      </w:r>
    </w:p>
    <w:p w14:paraId="3B53A2F7" w14:textId="77777777" w:rsidR="00C13502" w:rsidRPr="00C13502" w:rsidRDefault="003A02AF" w:rsidP="00C13502">
      <w:pPr>
        <w:widowControl/>
        <w:spacing w:after="160" w:line="259" w:lineRule="auto"/>
        <w:rPr>
          <w:rFonts w:ascii="Calibri" w:eastAsia="Calibri" w:hAnsi="Calibri" w:cs="Times New Roman"/>
        </w:rPr>
      </w:pPr>
      <w:hyperlink r:id="rId25" w:history="1">
        <w:r w:rsidR="00C13502" w:rsidRPr="007434EC">
          <w:rPr>
            <w:rFonts w:ascii="Calibri" w:eastAsia="Calibri" w:hAnsi="Calibri" w:cs="Times New Roman"/>
            <w:i/>
            <w:color w:val="006699"/>
            <w:u w:val="single"/>
          </w:rPr>
          <w:t>Aviation Environmental Design Tool (AEDT) Technical Manual: Version 2c</w:t>
        </w:r>
      </w:hyperlink>
      <w:r w:rsidR="00C13502" w:rsidRPr="007434EC">
        <w:rPr>
          <w:rFonts w:ascii="Calibri" w:eastAsia="Calibri" w:hAnsi="Calibri" w:cs="Times New Roman"/>
          <w:color w:val="006699"/>
          <w:u w:val="single"/>
        </w:rPr>
        <w:br/>
      </w:r>
      <w:r w:rsidR="00C13502" w:rsidRPr="00C13502">
        <w:rPr>
          <w:rFonts w:ascii="Calibri" w:eastAsia="Calibri" w:hAnsi="Calibri" w:cs="Times New Roman"/>
        </w:rPr>
        <w:t>Meghan Ahearn, Eric Boeker, Slava Gorshkov, Andrew Hansen, Sunje Hwang, Jonathan Koopmann, Andrew Malwitz, George Noel, Clay N. Reherman, David A. Senzig, Gina Barberio Solman, Yasunari Tosa, Andrew Wilson, Alexis Zubrow</w:t>
      </w:r>
    </w:p>
    <w:p w14:paraId="129FA73D" w14:textId="77777777" w:rsidR="00BC7A31" w:rsidRPr="00BC7A31" w:rsidRDefault="003A02AF" w:rsidP="00C13502">
      <w:pPr>
        <w:pStyle w:val="NoSpacing"/>
        <w:rPr>
          <w:rFonts w:cs="Arial"/>
          <w:color w:val="333333"/>
          <w:sz w:val="24"/>
          <w:szCs w:val="24"/>
        </w:rPr>
      </w:pPr>
      <w:hyperlink r:id="rId26" w:history="1">
        <w:r w:rsidR="00C13502" w:rsidRPr="007434EC">
          <w:rPr>
            <w:rFonts w:ascii="Calibri" w:eastAsia="Calibri" w:hAnsi="Calibri" w:cs="Times New Roman"/>
            <w:i/>
            <w:color w:val="006699"/>
            <w:u w:val="single"/>
          </w:rPr>
          <w:t>Rotorcraft Performance Data for AEDT: Methods of Using the NASA Design and Analysis of Rotorcraft Tool for Developing Data for AEDT's Rotorcraft Performance Model</w:t>
        </w:r>
      </w:hyperlink>
      <w:r w:rsidR="00C13502" w:rsidRPr="007434EC">
        <w:rPr>
          <w:rFonts w:ascii="Calibri" w:eastAsia="Calibri" w:hAnsi="Calibri" w:cs="Times New Roman"/>
          <w:color w:val="006699"/>
          <w:u w:val="single"/>
        </w:rPr>
        <w:br/>
      </w:r>
      <w:r w:rsidR="00C13502" w:rsidRPr="00C13502">
        <w:rPr>
          <w:rFonts w:ascii="Calibri" w:eastAsia="Calibri" w:hAnsi="Calibri" w:cs="Times New Roman"/>
        </w:rPr>
        <w:t>David A. Senzig, Sandy Liu</w:t>
      </w:r>
    </w:p>
    <w:p w14:paraId="11DF89E8" w14:textId="77777777" w:rsidR="00BC7A31" w:rsidRPr="00BC7A31" w:rsidRDefault="00C13502" w:rsidP="00132C1C">
      <w:pPr>
        <w:keepNext/>
        <w:keepLines/>
        <w:widowControl/>
        <w:spacing w:before="320" w:after="120"/>
        <w:outlineLvl w:val="1"/>
        <w:rPr>
          <w:rFonts w:ascii="Gill Sans MT" w:eastAsia="Times New Roman" w:hAnsi="Gill Sans MT" w:cs="Times New Roman"/>
          <w:b/>
          <w:bCs/>
          <w:sz w:val="26"/>
          <w:szCs w:val="26"/>
        </w:rPr>
      </w:pPr>
      <w:r w:rsidRPr="00C13502">
        <w:rPr>
          <w:rFonts w:ascii="Gill Sans MT" w:eastAsia="Times New Roman" w:hAnsi="Gill Sans MT" w:cs="Times New Roman"/>
          <w:b/>
          <w:bCs/>
          <w:sz w:val="26"/>
          <w:szCs w:val="26"/>
        </w:rPr>
        <w:t>Energy &amp; Environment – Noise Assessments</w:t>
      </w:r>
    </w:p>
    <w:p w14:paraId="47BA4C58" w14:textId="77777777" w:rsidR="00BC7A31" w:rsidRPr="00E44302" w:rsidRDefault="003A02AF" w:rsidP="007D1AB2">
      <w:pPr>
        <w:pStyle w:val="NoSpacing"/>
      </w:pPr>
      <w:hyperlink r:id="rId27" w:history="1">
        <w:r w:rsidR="00AD2E1D" w:rsidRPr="007434EC">
          <w:rPr>
            <w:rFonts w:ascii="Calibri" w:eastAsia="Calibri" w:hAnsi="Calibri" w:cs="Times New Roman"/>
            <w:i/>
            <w:color w:val="006699"/>
            <w:u w:val="single"/>
          </w:rPr>
          <w:t>TigerShark Noise Flight Test at Griffiss Airport: Letter Report to Dr. Mehmet Marsan</w:t>
        </w:r>
      </w:hyperlink>
      <w:r w:rsidR="00AD2E1D" w:rsidRPr="007434EC">
        <w:rPr>
          <w:rFonts w:ascii="Calibri" w:eastAsia="Calibri" w:hAnsi="Calibri" w:cs="Times New Roman"/>
          <w:i/>
          <w:color w:val="006699"/>
          <w:u w:val="single"/>
        </w:rPr>
        <w:br/>
      </w:r>
      <w:r w:rsidR="00AD2E1D" w:rsidRPr="00AD2E1D">
        <w:rPr>
          <w:rFonts w:ascii="Calibri" w:eastAsia="Calibri" w:hAnsi="Calibri" w:cs="Times New Roman"/>
        </w:rPr>
        <w:t>David A. Senzig</w:t>
      </w:r>
    </w:p>
    <w:p w14:paraId="510F953F" w14:textId="77777777" w:rsidR="00BC7A31" w:rsidRPr="00BC7A31" w:rsidRDefault="00AD2E1D" w:rsidP="00132C1C">
      <w:pPr>
        <w:keepNext/>
        <w:keepLines/>
        <w:widowControl/>
        <w:spacing w:before="320" w:after="120"/>
        <w:outlineLvl w:val="1"/>
        <w:rPr>
          <w:rFonts w:ascii="Gill Sans MT" w:eastAsia="Times New Roman" w:hAnsi="Gill Sans MT" w:cs="Times New Roman"/>
          <w:b/>
          <w:bCs/>
          <w:sz w:val="26"/>
          <w:szCs w:val="26"/>
        </w:rPr>
      </w:pPr>
      <w:r w:rsidRPr="00AD2E1D">
        <w:rPr>
          <w:rFonts w:ascii="Gill Sans MT" w:eastAsia="Times New Roman" w:hAnsi="Gill Sans MT" w:cs="Times New Roman"/>
          <w:b/>
          <w:bCs/>
          <w:sz w:val="26"/>
          <w:szCs w:val="26"/>
        </w:rPr>
        <w:t>Energy &amp; Environment – Transit</w:t>
      </w:r>
    </w:p>
    <w:p w14:paraId="5DDD8473" w14:textId="77777777" w:rsidR="00BC7A31" w:rsidRPr="00E44302" w:rsidRDefault="003A02AF" w:rsidP="007D1AB2">
      <w:pPr>
        <w:pStyle w:val="NoSpacing"/>
      </w:pPr>
      <w:hyperlink r:id="rId28" w:history="1">
        <w:r w:rsidR="00AD2E1D" w:rsidRPr="007434EC">
          <w:rPr>
            <w:rFonts w:ascii="Calibri" w:eastAsia="Calibri" w:hAnsi="Calibri" w:cs="Times New Roman"/>
            <w:i/>
            <w:color w:val="006699"/>
            <w:u w:val="single"/>
          </w:rPr>
          <w:t>Draft Greenhouse Gas Emissions from Transit Projects: Programmatic Assessment</w:t>
        </w:r>
      </w:hyperlink>
      <w:r w:rsidR="00AD2E1D" w:rsidRPr="007434EC">
        <w:rPr>
          <w:rFonts w:ascii="Calibri" w:eastAsia="Calibri" w:hAnsi="Calibri" w:cs="Times New Roman"/>
          <w:color w:val="006699"/>
          <w:u w:val="single"/>
        </w:rPr>
        <w:br/>
      </w:r>
      <w:r w:rsidR="00AD2E1D" w:rsidRPr="00AD2E1D">
        <w:rPr>
          <w:rFonts w:ascii="Calibri" w:eastAsia="Calibri" w:hAnsi="Calibri" w:cs="Times New Roman"/>
        </w:rPr>
        <w:t>Carson Poe, Gina Filosa, Kevin McCoy</w:t>
      </w:r>
    </w:p>
    <w:p w14:paraId="162F2591" w14:textId="77777777" w:rsidR="00BC7A31" w:rsidRPr="00BC7A31" w:rsidRDefault="00AD2E1D" w:rsidP="00132C1C">
      <w:pPr>
        <w:keepNext/>
        <w:keepLines/>
        <w:widowControl/>
        <w:spacing w:before="320" w:after="120"/>
        <w:outlineLvl w:val="1"/>
        <w:rPr>
          <w:rFonts w:ascii="Gill Sans MT" w:eastAsia="Times New Roman" w:hAnsi="Gill Sans MT" w:cs="Times New Roman"/>
          <w:b/>
          <w:bCs/>
          <w:sz w:val="26"/>
          <w:szCs w:val="26"/>
        </w:rPr>
      </w:pPr>
      <w:r w:rsidRPr="00AD2E1D">
        <w:rPr>
          <w:rFonts w:ascii="Gill Sans MT" w:eastAsia="Times New Roman" w:hAnsi="Gill Sans MT" w:cs="Times New Roman"/>
          <w:b/>
          <w:bCs/>
          <w:sz w:val="26"/>
          <w:szCs w:val="26"/>
        </w:rPr>
        <w:t>Motor Carrier Safety</w:t>
      </w:r>
    </w:p>
    <w:p w14:paraId="29C0F3D5" w14:textId="77777777" w:rsidR="00AD2E1D" w:rsidRPr="00AD2E1D" w:rsidRDefault="003A02AF" w:rsidP="00AD2E1D">
      <w:pPr>
        <w:widowControl/>
        <w:spacing w:after="160" w:line="259" w:lineRule="auto"/>
        <w:rPr>
          <w:rFonts w:ascii="Calibri" w:eastAsia="Calibri" w:hAnsi="Calibri" w:cs="Times New Roman"/>
        </w:rPr>
      </w:pPr>
      <w:hyperlink r:id="rId29" w:history="1">
        <w:r w:rsidR="00AD2E1D" w:rsidRPr="007434EC">
          <w:rPr>
            <w:rFonts w:ascii="Calibri" w:eastAsia="Calibri" w:hAnsi="Calibri" w:cs="Times New Roman"/>
            <w:i/>
            <w:color w:val="006699"/>
            <w:u w:val="single"/>
          </w:rPr>
          <w:t>FMCSA Safety Program Effectiveness Measurement: Carrier Intervention Effectiveness Model (CIEM), Version 1.1, Report for Fiscal Year 2012 Interventions</w:t>
        </w:r>
      </w:hyperlink>
      <w:r w:rsidR="00AD2E1D" w:rsidRPr="00AD2E1D">
        <w:rPr>
          <w:rFonts w:ascii="Calibri" w:eastAsia="Calibri" w:hAnsi="Calibri" w:cs="Times New Roman"/>
          <w:color w:val="006699"/>
        </w:rPr>
        <w:br/>
      </w:r>
      <w:r w:rsidR="00AD2E1D" w:rsidRPr="00AD2E1D">
        <w:rPr>
          <w:rFonts w:ascii="Calibri" w:eastAsia="Calibri" w:hAnsi="Calibri" w:cs="Times New Roman"/>
        </w:rPr>
        <w:t>Eran Segev, Neil Meltzer</w:t>
      </w:r>
    </w:p>
    <w:p w14:paraId="6A570925" w14:textId="77777777" w:rsidR="00AD2E1D" w:rsidRPr="00AD2E1D" w:rsidRDefault="003A02AF" w:rsidP="00AD2E1D">
      <w:pPr>
        <w:widowControl/>
        <w:spacing w:after="160" w:line="259" w:lineRule="auto"/>
        <w:rPr>
          <w:rFonts w:ascii="Calibri" w:eastAsia="Calibri" w:hAnsi="Calibri" w:cs="Times New Roman"/>
        </w:rPr>
      </w:pPr>
      <w:hyperlink r:id="rId30" w:history="1">
        <w:r w:rsidR="00AD2E1D" w:rsidRPr="007434EC">
          <w:rPr>
            <w:rFonts w:ascii="Calibri" w:eastAsia="Calibri" w:hAnsi="Calibri" w:cs="Times New Roman"/>
            <w:i/>
            <w:color w:val="006699"/>
            <w:u w:val="single"/>
          </w:rPr>
          <w:t>Motorcoach and School Bus Fire Safety Analysis</w:t>
        </w:r>
      </w:hyperlink>
      <w:r w:rsidR="00AD2E1D" w:rsidRPr="007434EC">
        <w:rPr>
          <w:rFonts w:ascii="Calibri" w:eastAsia="Calibri" w:hAnsi="Calibri" w:cs="Times New Roman"/>
          <w:color w:val="006699"/>
          <w:u w:val="single"/>
        </w:rPr>
        <w:br/>
      </w:r>
      <w:r w:rsidR="00AD2E1D" w:rsidRPr="00AD2E1D">
        <w:rPr>
          <w:rFonts w:ascii="Calibri" w:eastAsia="Calibri" w:hAnsi="Calibri" w:cs="Times New Roman"/>
        </w:rPr>
        <w:t>Neil Meltzer, Lauren Beaven, Nelson Canas, Nadeem Istfan, Britt Phillips</w:t>
      </w:r>
    </w:p>
    <w:p w14:paraId="2806B752" w14:textId="77777777" w:rsidR="00BC7A31" w:rsidRPr="00BC7A31" w:rsidRDefault="003A02AF" w:rsidP="00AD2E1D">
      <w:pPr>
        <w:pStyle w:val="NoSpacing"/>
        <w:rPr>
          <w:color w:val="333333"/>
        </w:rPr>
      </w:pPr>
      <w:hyperlink r:id="rId31" w:history="1">
        <w:r w:rsidR="00AD2E1D" w:rsidRPr="007434EC">
          <w:rPr>
            <w:rFonts w:ascii="Calibri" w:eastAsia="Calibri" w:hAnsi="Calibri" w:cs="Times New Roman"/>
            <w:i/>
            <w:color w:val="006699"/>
            <w:u w:val="single"/>
          </w:rPr>
          <w:t>Naturalistic Study of Truck Following Behavior</w:t>
        </w:r>
      </w:hyperlink>
      <w:r w:rsidR="00AD2E1D" w:rsidRPr="007434EC">
        <w:rPr>
          <w:rFonts w:ascii="Calibri" w:eastAsia="Calibri" w:hAnsi="Calibri" w:cs="Times New Roman"/>
          <w:color w:val="006699"/>
          <w:u w:val="single"/>
        </w:rPr>
        <w:br/>
      </w:r>
      <w:r w:rsidR="00AD2E1D" w:rsidRPr="00AD2E1D">
        <w:rPr>
          <w:rFonts w:ascii="Calibri" w:eastAsia="Calibri" w:hAnsi="Calibri" w:cs="Times New Roman"/>
        </w:rPr>
        <w:t>Emily Nodine, Andy Lam, Mikio Yanagisawa, Wassim Najm</w:t>
      </w:r>
    </w:p>
    <w:p w14:paraId="24B38754" w14:textId="4E310F95" w:rsidR="00BC7A31" w:rsidRPr="00BC7A31" w:rsidRDefault="00E557CC" w:rsidP="00132C1C">
      <w:pPr>
        <w:keepNext/>
        <w:keepLines/>
        <w:widowControl/>
        <w:spacing w:before="320" w:after="120"/>
        <w:outlineLvl w:val="1"/>
        <w:rPr>
          <w:rFonts w:ascii="Gill Sans MT" w:eastAsia="Times New Roman" w:hAnsi="Gill Sans MT" w:cs="Times New Roman"/>
          <w:b/>
          <w:bCs/>
          <w:sz w:val="26"/>
          <w:szCs w:val="26"/>
        </w:rPr>
      </w:pPr>
      <w:r w:rsidRPr="00E557CC">
        <w:rPr>
          <w:rFonts w:ascii="Gill Sans MT" w:eastAsia="Times New Roman" w:hAnsi="Gill Sans MT" w:cs="Times New Roman"/>
          <w:b/>
          <w:bCs/>
          <w:sz w:val="26"/>
          <w:szCs w:val="26"/>
        </w:rPr>
        <w:t>Navigation</w:t>
      </w:r>
    </w:p>
    <w:p w14:paraId="6564F152" w14:textId="77777777" w:rsidR="00E557CC" w:rsidRPr="00E557CC" w:rsidRDefault="003A02AF" w:rsidP="00E557CC">
      <w:pPr>
        <w:widowControl/>
        <w:spacing w:after="160" w:line="259" w:lineRule="auto"/>
        <w:rPr>
          <w:rFonts w:ascii="Calibri" w:eastAsia="Calibri" w:hAnsi="Calibri" w:cs="Times New Roman"/>
        </w:rPr>
      </w:pPr>
      <w:hyperlink r:id="rId32" w:history="1">
        <w:r w:rsidR="00E557CC" w:rsidRPr="007434EC">
          <w:rPr>
            <w:rFonts w:ascii="Calibri" w:eastAsia="Calibri" w:hAnsi="Calibri" w:cs="Times New Roman"/>
            <w:i/>
            <w:color w:val="006699"/>
            <w:u w:val="single"/>
          </w:rPr>
          <w:t>Earth-Referenced Aircraft Navigation and Surveillance Analysis</w:t>
        </w:r>
      </w:hyperlink>
      <w:r w:rsidR="00E557CC" w:rsidRPr="007434EC">
        <w:rPr>
          <w:rFonts w:ascii="Calibri" w:eastAsia="Calibri" w:hAnsi="Calibri" w:cs="Times New Roman"/>
          <w:color w:val="006699"/>
          <w:u w:val="single"/>
        </w:rPr>
        <w:br/>
      </w:r>
      <w:r w:rsidR="00E557CC" w:rsidRPr="00E557CC">
        <w:rPr>
          <w:rFonts w:ascii="Calibri" w:eastAsia="Calibri" w:hAnsi="Calibri" w:cs="Times New Roman"/>
        </w:rPr>
        <w:t>Michael Geyer</w:t>
      </w:r>
    </w:p>
    <w:p w14:paraId="2A9AADB0" w14:textId="6C8ABE90" w:rsidR="007D1AB2" w:rsidRPr="00E44302" w:rsidRDefault="003A02AF" w:rsidP="00E557CC">
      <w:pPr>
        <w:pStyle w:val="NoSpacing"/>
      </w:pPr>
      <w:hyperlink r:id="rId33" w:history="1">
        <w:r w:rsidR="00E557CC" w:rsidRPr="007434EC">
          <w:rPr>
            <w:rFonts w:ascii="Calibri" w:eastAsia="Calibri" w:hAnsi="Calibri" w:cs="Times New Roman"/>
            <w:i/>
            <w:color w:val="006699"/>
            <w:u w:val="single"/>
          </w:rPr>
          <w:t>GPS Dependencies in the Transportation Sector: An Inventory of Global Positioning System Dependencies in the Transportation Sector, Best Practices for Improved Robustness of GPS Devices, and Potential Alternative Solutions for Positioning, Navigation, and Timing</w:t>
        </w:r>
      </w:hyperlink>
      <w:r w:rsidR="00E557CC" w:rsidRPr="007434EC">
        <w:rPr>
          <w:rFonts w:ascii="Calibri" w:eastAsia="Calibri" w:hAnsi="Calibri" w:cs="Times New Roman"/>
          <w:color w:val="006699"/>
          <w:u w:val="single"/>
        </w:rPr>
        <w:br/>
      </w:r>
      <w:r w:rsidR="00E557CC" w:rsidRPr="00E557CC">
        <w:rPr>
          <w:rFonts w:ascii="Calibri" w:eastAsia="Calibri" w:hAnsi="Calibri" w:cs="Times New Roman"/>
        </w:rPr>
        <w:t>Eric Wallischeck</w:t>
      </w:r>
    </w:p>
    <w:p w14:paraId="0B05F363" w14:textId="374E9DB7" w:rsidR="00BC7A31" w:rsidRPr="00BC7A31" w:rsidRDefault="00BC7A31" w:rsidP="00132C1C">
      <w:pPr>
        <w:keepNext/>
        <w:keepLines/>
        <w:widowControl/>
        <w:spacing w:before="320" w:after="120"/>
        <w:outlineLvl w:val="1"/>
        <w:rPr>
          <w:rFonts w:ascii="Gill Sans MT" w:eastAsia="Times New Roman" w:hAnsi="Gill Sans MT" w:cs="Times New Roman"/>
          <w:b/>
          <w:bCs/>
          <w:sz w:val="26"/>
          <w:szCs w:val="26"/>
        </w:rPr>
      </w:pPr>
      <w:r w:rsidRPr="00BC7A31">
        <w:rPr>
          <w:rFonts w:ascii="Gill Sans MT" w:eastAsia="Times New Roman" w:hAnsi="Gill Sans MT" w:cs="Times New Roman"/>
          <w:b/>
          <w:bCs/>
          <w:sz w:val="26"/>
          <w:szCs w:val="26"/>
        </w:rPr>
        <w:t xml:space="preserve">Railroad Safety – </w:t>
      </w:r>
      <w:r w:rsidR="00E557CC" w:rsidRPr="00E557CC">
        <w:rPr>
          <w:rFonts w:ascii="Gill Sans MT" w:eastAsia="Times New Roman" w:hAnsi="Gill Sans MT" w:cs="Times New Roman"/>
          <w:b/>
          <w:bCs/>
          <w:sz w:val="26"/>
          <w:szCs w:val="26"/>
        </w:rPr>
        <w:t>Crashworthiness</w:t>
      </w:r>
    </w:p>
    <w:p w14:paraId="77A9954D" w14:textId="77777777" w:rsidR="00E557CC" w:rsidRPr="00E557CC" w:rsidRDefault="003A02AF" w:rsidP="00E557CC">
      <w:pPr>
        <w:widowControl/>
        <w:spacing w:after="160" w:line="259" w:lineRule="auto"/>
        <w:rPr>
          <w:rFonts w:ascii="Calibri" w:eastAsia="Calibri" w:hAnsi="Calibri" w:cs="Times New Roman"/>
        </w:rPr>
      </w:pPr>
      <w:hyperlink r:id="rId34" w:history="1">
        <w:r w:rsidR="00E557CC" w:rsidRPr="007434EC">
          <w:rPr>
            <w:rFonts w:ascii="Calibri" w:eastAsia="Calibri" w:hAnsi="Calibri" w:cs="Times New Roman"/>
            <w:i/>
            <w:color w:val="006699"/>
            <w:u w:val="single"/>
          </w:rPr>
          <w:t>Conventional Locomotive Coupling Tests: Test Requirements and Pre-Test Analysis</w:t>
        </w:r>
      </w:hyperlink>
      <w:r w:rsidR="00E557CC" w:rsidRPr="007434EC">
        <w:rPr>
          <w:rFonts w:ascii="Calibri" w:eastAsia="Calibri" w:hAnsi="Calibri" w:cs="Times New Roman"/>
          <w:color w:val="006699"/>
          <w:u w:val="single"/>
        </w:rPr>
        <w:br/>
      </w:r>
      <w:r w:rsidR="00E557CC" w:rsidRPr="00E557CC">
        <w:rPr>
          <w:rFonts w:ascii="Calibri" w:eastAsia="Calibri" w:hAnsi="Calibri" w:cs="Times New Roman"/>
        </w:rPr>
        <w:t>Patricia Llana, David Tyrell, Przemyslaw Rakoczy</w:t>
      </w:r>
    </w:p>
    <w:p w14:paraId="3FD1B4FE" w14:textId="77777777" w:rsidR="00E557CC" w:rsidRPr="00E557CC" w:rsidRDefault="003A02AF" w:rsidP="00E557CC">
      <w:pPr>
        <w:widowControl/>
        <w:spacing w:after="160" w:line="259" w:lineRule="auto"/>
        <w:rPr>
          <w:rFonts w:ascii="Calibri" w:eastAsia="Calibri" w:hAnsi="Calibri" w:cs="Times New Roman"/>
        </w:rPr>
      </w:pPr>
      <w:hyperlink r:id="rId35" w:history="1">
        <w:r w:rsidR="00E557CC" w:rsidRPr="007434EC">
          <w:rPr>
            <w:rFonts w:ascii="Calibri" w:eastAsia="Calibri" w:hAnsi="Calibri" w:cs="Times New Roman"/>
            <w:i/>
            <w:color w:val="006699"/>
            <w:u w:val="single"/>
          </w:rPr>
          <w:t>Crash Energy Management: One- and Two-Car Passenger Rail Impact Tests - Summary of Structural and Occupant Test Results</w:t>
        </w:r>
      </w:hyperlink>
      <w:r w:rsidR="00E557CC" w:rsidRPr="00E557CC">
        <w:rPr>
          <w:rFonts w:ascii="Calibri" w:eastAsia="Calibri" w:hAnsi="Calibri" w:cs="Times New Roman"/>
          <w:color w:val="006699"/>
        </w:rPr>
        <w:br/>
      </w:r>
      <w:r w:rsidR="00E557CC" w:rsidRPr="00E557CC">
        <w:rPr>
          <w:rFonts w:ascii="Calibri" w:eastAsia="Calibri" w:hAnsi="Calibri" w:cs="Times New Roman"/>
        </w:rPr>
        <w:t>Karina Jacobsen, David Tyrell, Kristine Severson, Dan Parent, Eloy Martinez</w:t>
      </w:r>
    </w:p>
    <w:p w14:paraId="6B193E3A" w14:textId="77777777" w:rsidR="00E557CC" w:rsidRPr="00E557CC" w:rsidRDefault="003A02AF" w:rsidP="00E557CC">
      <w:pPr>
        <w:widowControl/>
        <w:spacing w:after="160" w:line="259" w:lineRule="auto"/>
        <w:rPr>
          <w:rFonts w:ascii="Calibri" w:eastAsia="Calibri" w:hAnsi="Calibri" w:cs="Times New Roman"/>
        </w:rPr>
      </w:pPr>
      <w:hyperlink r:id="rId36" w:history="1">
        <w:r w:rsidR="00E557CC" w:rsidRPr="007434EC">
          <w:rPr>
            <w:rFonts w:ascii="Calibri" w:eastAsia="Calibri" w:hAnsi="Calibri" w:cs="Times New Roman"/>
            <w:i/>
            <w:color w:val="006699"/>
            <w:u w:val="single"/>
          </w:rPr>
          <w:t>Liquefied Natural Gas Tender Crashworthiness in Train-to-Train Collisions</w:t>
        </w:r>
      </w:hyperlink>
      <w:r w:rsidR="00E557CC" w:rsidRPr="007434EC">
        <w:rPr>
          <w:rFonts w:ascii="Calibri" w:eastAsia="Calibri" w:hAnsi="Calibri" w:cs="Times New Roman"/>
          <w:color w:val="006699"/>
          <w:u w:val="single"/>
        </w:rPr>
        <w:br/>
      </w:r>
      <w:r w:rsidR="00E557CC" w:rsidRPr="00E557CC">
        <w:rPr>
          <w:rFonts w:ascii="Calibri" w:eastAsia="Calibri" w:hAnsi="Calibri" w:cs="Times New Roman"/>
        </w:rPr>
        <w:t>David Tyrell</w:t>
      </w:r>
    </w:p>
    <w:p w14:paraId="42751BA0" w14:textId="77777777" w:rsidR="00E557CC" w:rsidRPr="00E557CC" w:rsidRDefault="003A02AF" w:rsidP="00E557CC">
      <w:pPr>
        <w:widowControl/>
        <w:spacing w:after="160" w:line="259" w:lineRule="auto"/>
        <w:rPr>
          <w:rFonts w:ascii="Calibri" w:eastAsia="Calibri" w:hAnsi="Calibri" w:cs="Times New Roman"/>
        </w:rPr>
      </w:pPr>
      <w:hyperlink r:id="rId37" w:history="1">
        <w:r w:rsidR="00E557CC" w:rsidRPr="007434EC">
          <w:rPr>
            <w:rFonts w:ascii="Calibri" w:eastAsia="Calibri" w:hAnsi="Calibri" w:cs="Times New Roman"/>
            <w:i/>
            <w:color w:val="006699"/>
            <w:u w:val="single"/>
          </w:rPr>
          <w:t>On Railroad Tank Car Puncture Performance: Part I - Considering Metrics</w:t>
        </w:r>
      </w:hyperlink>
      <w:r w:rsidR="00E557CC" w:rsidRPr="007434EC">
        <w:rPr>
          <w:rFonts w:ascii="Calibri" w:eastAsia="Calibri" w:hAnsi="Calibri" w:cs="Times New Roman"/>
          <w:color w:val="006699"/>
          <w:u w:val="single"/>
        </w:rPr>
        <w:br/>
      </w:r>
      <w:r w:rsidR="00E557CC" w:rsidRPr="00E557CC">
        <w:rPr>
          <w:rFonts w:ascii="Calibri" w:eastAsia="Calibri" w:hAnsi="Calibri" w:cs="Times New Roman"/>
        </w:rPr>
        <w:t>David Y. Jeong, Benjamin Perlman, Karl J. Alexy, Francisco Gonzales III</w:t>
      </w:r>
    </w:p>
    <w:p w14:paraId="21B199FA" w14:textId="77777777" w:rsidR="00E557CC" w:rsidRPr="00E557CC" w:rsidRDefault="003A02AF" w:rsidP="00E557CC">
      <w:pPr>
        <w:widowControl/>
        <w:spacing w:after="160" w:line="259" w:lineRule="auto"/>
        <w:rPr>
          <w:rFonts w:ascii="Calibri" w:eastAsia="Calibri" w:hAnsi="Calibri" w:cs="Times New Roman"/>
        </w:rPr>
      </w:pPr>
      <w:hyperlink r:id="rId38" w:history="1">
        <w:r w:rsidR="00E557CC" w:rsidRPr="007434EC">
          <w:rPr>
            <w:rFonts w:ascii="Calibri" w:eastAsia="Calibri" w:hAnsi="Calibri" w:cs="Times New Roman"/>
            <w:i/>
            <w:color w:val="006699"/>
            <w:u w:val="single"/>
          </w:rPr>
          <w:t>On Railroad Tank Car Puncture Performance: Part II - Estimating Metrics</w:t>
        </w:r>
      </w:hyperlink>
      <w:r w:rsidR="00E557CC" w:rsidRPr="007434EC">
        <w:rPr>
          <w:rFonts w:ascii="Calibri" w:eastAsia="Calibri" w:hAnsi="Calibri" w:cs="Times New Roman"/>
          <w:color w:val="006699"/>
          <w:u w:val="single"/>
        </w:rPr>
        <w:br/>
      </w:r>
      <w:r w:rsidR="00E557CC" w:rsidRPr="00E557CC">
        <w:rPr>
          <w:rFonts w:ascii="Calibri" w:eastAsia="Calibri" w:hAnsi="Calibri" w:cs="Times New Roman"/>
        </w:rPr>
        <w:t>David Y. Jeong, Michael E. Carolan, Benjamin Perlman</w:t>
      </w:r>
    </w:p>
    <w:p w14:paraId="356CBEEC" w14:textId="77777777" w:rsidR="00E557CC" w:rsidRPr="00E557CC" w:rsidRDefault="003A02AF" w:rsidP="00E557CC">
      <w:pPr>
        <w:widowControl/>
        <w:spacing w:after="160" w:line="259" w:lineRule="auto"/>
        <w:rPr>
          <w:rFonts w:ascii="Calibri" w:eastAsia="Calibri" w:hAnsi="Calibri" w:cs="Times New Roman"/>
        </w:rPr>
      </w:pPr>
      <w:hyperlink r:id="rId39" w:history="1">
        <w:r w:rsidR="00E557CC" w:rsidRPr="007434EC">
          <w:rPr>
            <w:rFonts w:ascii="Calibri" w:eastAsia="Calibri" w:hAnsi="Calibri" w:cs="Times New Roman"/>
            <w:i/>
            <w:color w:val="006699"/>
            <w:u w:val="single"/>
          </w:rPr>
          <w:t>Reducing the Harm in Rail Crashes: Analysis of Injury Mechanisms and Mitigation Strategies</w:t>
        </w:r>
      </w:hyperlink>
      <w:r w:rsidR="00E557CC" w:rsidRPr="007434EC">
        <w:rPr>
          <w:rFonts w:ascii="Calibri" w:eastAsia="Calibri" w:hAnsi="Calibri" w:cs="Times New Roman"/>
          <w:color w:val="006699"/>
          <w:u w:val="single"/>
        </w:rPr>
        <w:br/>
      </w:r>
      <w:r w:rsidR="00E557CC" w:rsidRPr="00E557CC">
        <w:rPr>
          <w:rFonts w:ascii="Calibri" w:eastAsia="Calibri" w:hAnsi="Calibri" w:cs="Times New Roman"/>
        </w:rPr>
        <w:t>Bruce Wilson, David Tyrell</w:t>
      </w:r>
    </w:p>
    <w:p w14:paraId="2F34CD38" w14:textId="27E538EE" w:rsidR="00BC7A31" w:rsidRPr="00E44302" w:rsidRDefault="003A02AF" w:rsidP="00E557CC">
      <w:pPr>
        <w:pStyle w:val="NoSpacing"/>
        <w:rPr>
          <w:rFonts w:cs="Arial"/>
        </w:rPr>
      </w:pPr>
      <w:hyperlink r:id="rId40" w:history="1">
        <w:r w:rsidR="00E557CC" w:rsidRPr="007434EC">
          <w:rPr>
            <w:rFonts w:ascii="Calibri" w:eastAsia="Calibri" w:hAnsi="Calibri" w:cs="Times New Roman"/>
            <w:i/>
            <w:color w:val="006699"/>
            <w:u w:val="single"/>
          </w:rPr>
          <w:t xml:space="preserve">Side Impact Test and Analysis of a DOT-112 </w:t>
        </w:r>
        <w:r w:rsidR="00E557CC" w:rsidRPr="007434EC">
          <w:rPr>
            <w:rFonts w:ascii="Calibri" w:eastAsia="Calibri" w:hAnsi="Calibri" w:cs="Times New Roman"/>
            <w:i/>
            <w:color w:val="006699"/>
            <w:u w:val="single"/>
          </w:rPr>
          <w:lastRenderedPageBreak/>
          <w:t>Tank Car</w:t>
        </w:r>
      </w:hyperlink>
      <w:r w:rsidR="00E557CC" w:rsidRPr="007434EC">
        <w:rPr>
          <w:rFonts w:ascii="Calibri" w:eastAsia="Calibri" w:hAnsi="Calibri" w:cs="Times New Roman"/>
          <w:color w:val="006699"/>
          <w:u w:val="single"/>
        </w:rPr>
        <w:br/>
      </w:r>
      <w:r w:rsidR="00E557CC" w:rsidRPr="00E557CC">
        <w:rPr>
          <w:rFonts w:ascii="Calibri" w:eastAsia="Calibri" w:hAnsi="Calibri" w:cs="Times New Roman"/>
        </w:rPr>
        <w:t>Przemyslaw Rakoczy, Michael Carolan</w:t>
      </w:r>
    </w:p>
    <w:p w14:paraId="17B1AD5F" w14:textId="42E3B2AA" w:rsidR="00BC7A31" w:rsidRPr="00BC7A31" w:rsidRDefault="00E557CC" w:rsidP="00132C1C">
      <w:pPr>
        <w:keepNext/>
        <w:keepLines/>
        <w:widowControl/>
        <w:spacing w:before="320" w:after="120"/>
        <w:outlineLvl w:val="1"/>
        <w:rPr>
          <w:rFonts w:ascii="Gill Sans MT" w:eastAsia="Times New Roman" w:hAnsi="Gill Sans MT" w:cs="Times New Roman"/>
          <w:b/>
          <w:bCs/>
          <w:sz w:val="26"/>
          <w:szCs w:val="26"/>
        </w:rPr>
      </w:pPr>
      <w:r w:rsidRPr="00E557CC">
        <w:rPr>
          <w:rFonts w:ascii="Gill Sans MT" w:eastAsia="Times New Roman" w:hAnsi="Gill Sans MT" w:cs="Times New Roman"/>
          <w:b/>
          <w:bCs/>
          <w:sz w:val="26"/>
          <w:szCs w:val="26"/>
        </w:rPr>
        <w:t>Railroad Safety – Grade Crossing</w:t>
      </w:r>
    </w:p>
    <w:p w14:paraId="614633B7" w14:textId="77777777" w:rsidR="00E557CC" w:rsidRPr="00E557CC" w:rsidRDefault="003A02AF" w:rsidP="00E557CC">
      <w:pPr>
        <w:widowControl/>
        <w:spacing w:after="160" w:line="259" w:lineRule="auto"/>
        <w:rPr>
          <w:rFonts w:ascii="Calibri" w:eastAsia="Calibri" w:hAnsi="Calibri" w:cs="Times New Roman"/>
        </w:rPr>
      </w:pPr>
      <w:hyperlink r:id="rId41" w:history="1">
        <w:r w:rsidR="00E557CC" w:rsidRPr="007434EC">
          <w:rPr>
            <w:rFonts w:ascii="Calibri" w:eastAsia="Calibri" w:hAnsi="Calibri" w:cs="Times New Roman"/>
            <w:i/>
            <w:color w:val="006699"/>
            <w:u w:val="single"/>
          </w:rPr>
          <w:t>Engineering Design for Pedestrian Safety at Highway-Rail Grade Crossings</w:t>
        </w:r>
      </w:hyperlink>
      <w:r w:rsidR="00E557CC" w:rsidRPr="007434EC">
        <w:rPr>
          <w:rFonts w:ascii="Calibri" w:eastAsia="Calibri" w:hAnsi="Calibri" w:cs="Times New Roman"/>
          <w:color w:val="006699"/>
          <w:u w:val="single"/>
        </w:rPr>
        <w:br/>
      </w:r>
      <w:r w:rsidR="00E557CC" w:rsidRPr="00E557CC">
        <w:rPr>
          <w:rFonts w:ascii="Calibri" w:eastAsia="Calibri" w:hAnsi="Calibri" w:cs="Times New Roman"/>
        </w:rPr>
        <w:t>Alison Thompson, Bernard Kennedy</w:t>
      </w:r>
    </w:p>
    <w:p w14:paraId="58891834" w14:textId="5D3AD483" w:rsidR="00BC7A31" w:rsidRPr="00BC7A31" w:rsidRDefault="003A02AF" w:rsidP="00E557CC">
      <w:pPr>
        <w:pStyle w:val="NoSpacing"/>
        <w:rPr>
          <w:color w:val="333333"/>
        </w:rPr>
      </w:pPr>
      <w:hyperlink r:id="rId42" w:history="1">
        <w:r w:rsidR="00E557CC" w:rsidRPr="007434EC">
          <w:rPr>
            <w:rFonts w:ascii="Calibri" w:eastAsia="Calibri" w:hAnsi="Calibri" w:cs="Times New Roman"/>
            <w:i/>
            <w:color w:val="006699"/>
            <w:u w:val="single"/>
          </w:rPr>
          <w:t>Evaluation of LED Sign Technology at a Passive Highway-Rail Grade Crossing</w:t>
        </w:r>
      </w:hyperlink>
      <w:r w:rsidR="00E557CC" w:rsidRPr="007434EC">
        <w:rPr>
          <w:rFonts w:ascii="Calibri" w:eastAsia="Calibri" w:hAnsi="Calibri" w:cs="Times New Roman"/>
          <w:color w:val="006699"/>
          <w:u w:val="single"/>
        </w:rPr>
        <w:br/>
      </w:r>
      <w:r w:rsidR="00E557CC" w:rsidRPr="00E557CC">
        <w:rPr>
          <w:rFonts w:ascii="Calibri" w:eastAsia="Calibri" w:hAnsi="Calibri" w:cs="Times New Roman"/>
        </w:rPr>
        <w:t>Adrian D. Hellman, Aaron Lamplugh</w:t>
      </w:r>
    </w:p>
    <w:p w14:paraId="1E72735C" w14:textId="1F9B4197" w:rsidR="00BC7A31" w:rsidRPr="00BC7A31" w:rsidRDefault="00E557CC" w:rsidP="00132C1C">
      <w:pPr>
        <w:keepNext/>
        <w:keepLines/>
        <w:widowControl/>
        <w:spacing w:before="320" w:after="120"/>
        <w:outlineLvl w:val="1"/>
        <w:rPr>
          <w:rFonts w:ascii="Gill Sans MT" w:eastAsia="Times New Roman" w:hAnsi="Gill Sans MT" w:cs="Times New Roman"/>
          <w:b/>
          <w:bCs/>
          <w:sz w:val="26"/>
          <w:szCs w:val="26"/>
        </w:rPr>
      </w:pPr>
      <w:r w:rsidRPr="00E557CC">
        <w:rPr>
          <w:rFonts w:ascii="Gill Sans MT" w:eastAsia="Times New Roman" w:hAnsi="Gill Sans MT" w:cs="Times New Roman"/>
          <w:b/>
          <w:bCs/>
          <w:sz w:val="26"/>
          <w:szCs w:val="26"/>
        </w:rPr>
        <w:t>Railroad Safety – Track</w:t>
      </w:r>
    </w:p>
    <w:p w14:paraId="4BB1DBB2" w14:textId="77777777" w:rsidR="00E557CC" w:rsidRPr="00E557CC" w:rsidRDefault="003A02AF" w:rsidP="00E557CC">
      <w:pPr>
        <w:widowControl/>
        <w:spacing w:after="160" w:line="259" w:lineRule="auto"/>
        <w:rPr>
          <w:rFonts w:ascii="Calibri" w:eastAsia="Calibri" w:hAnsi="Calibri" w:cs="Times New Roman"/>
        </w:rPr>
      </w:pPr>
      <w:hyperlink r:id="rId43" w:history="1">
        <w:r w:rsidR="00E557CC" w:rsidRPr="007434EC">
          <w:rPr>
            <w:rFonts w:ascii="Calibri" w:eastAsia="Calibri" w:hAnsi="Calibri" w:cs="Times New Roman"/>
            <w:i/>
            <w:color w:val="006699"/>
            <w:u w:val="single"/>
          </w:rPr>
          <w:t>Controls to Eliminate Broken Rails in Service</w:t>
        </w:r>
      </w:hyperlink>
      <w:r w:rsidR="00E557CC" w:rsidRPr="007434EC">
        <w:rPr>
          <w:rFonts w:ascii="Calibri" w:eastAsia="Calibri" w:hAnsi="Calibri" w:cs="Times New Roman"/>
          <w:color w:val="006699"/>
          <w:u w:val="single"/>
        </w:rPr>
        <w:br/>
      </w:r>
      <w:r w:rsidR="00E557CC" w:rsidRPr="00E557CC">
        <w:rPr>
          <w:rFonts w:ascii="Calibri" w:eastAsia="Calibri" w:hAnsi="Calibri" w:cs="Times New Roman"/>
        </w:rPr>
        <w:t>John Tunna, Jeff Gordon, David Y. Jeong, Carlo Patrick</w:t>
      </w:r>
    </w:p>
    <w:p w14:paraId="0146258B" w14:textId="77777777" w:rsidR="00E557CC" w:rsidRPr="00E557CC" w:rsidRDefault="003A02AF" w:rsidP="00E557CC">
      <w:pPr>
        <w:widowControl/>
        <w:spacing w:after="160" w:line="259" w:lineRule="auto"/>
        <w:rPr>
          <w:rFonts w:ascii="Calibri" w:eastAsia="Calibri" w:hAnsi="Calibri" w:cs="Times New Roman"/>
        </w:rPr>
      </w:pPr>
      <w:hyperlink r:id="rId44" w:history="1">
        <w:r w:rsidR="00E557CC" w:rsidRPr="007434EC">
          <w:rPr>
            <w:rFonts w:ascii="Calibri" w:eastAsia="Calibri" w:hAnsi="Calibri" w:cs="Times New Roman"/>
            <w:i/>
            <w:color w:val="006699"/>
            <w:u w:val="single"/>
          </w:rPr>
          <w:t>Dynamic Wheel-Rail Forces on Mismatched Joints with Ramps</w:t>
        </w:r>
      </w:hyperlink>
      <w:r w:rsidR="00E557CC" w:rsidRPr="007434EC">
        <w:rPr>
          <w:rFonts w:ascii="Calibri" w:eastAsia="Calibri" w:hAnsi="Calibri" w:cs="Times New Roman"/>
          <w:color w:val="006699"/>
          <w:u w:val="single"/>
        </w:rPr>
        <w:br/>
      </w:r>
      <w:r w:rsidR="00E557CC" w:rsidRPr="00E557CC">
        <w:rPr>
          <w:rFonts w:ascii="Calibri" w:eastAsia="Calibri" w:hAnsi="Calibri" w:cs="Times New Roman"/>
        </w:rPr>
        <w:t>Brian Marquis, Robert Greif</w:t>
      </w:r>
    </w:p>
    <w:p w14:paraId="7B1AF752" w14:textId="77777777" w:rsidR="00E557CC" w:rsidRPr="00E557CC" w:rsidRDefault="003A02AF" w:rsidP="00E557CC">
      <w:pPr>
        <w:widowControl/>
        <w:spacing w:after="160" w:line="259" w:lineRule="auto"/>
        <w:rPr>
          <w:rFonts w:ascii="Calibri" w:eastAsia="Calibri" w:hAnsi="Calibri" w:cs="Times New Roman"/>
        </w:rPr>
      </w:pPr>
      <w:hyperlink r:id="rId45" w:history="1">
        <w:r w:rsidR="00E557CC" w:rsidRPr="007434EC">
          <w:rPr>
            <w:rFonts w:ascii="Calibri" w:eastAsia="Calibri" w:hAnsi="Calibri" w:cs="Times New Roman"/>
            <w:i/>
            <w:color w:val="006699"/>
            <w:u w:val="single"/>
          </w:rPr>
          <w:t>Estimating Deterioration in the Concrete Tie-Ballast Interface Based on Vertical Tie Deflection Profile: A Numerical Study</w:t>
        </w:r>
      </w:hyperlink>
      <w:r w:rsidR="00E557CC" w:rsidRPr="007434EC">
        <w:rPr>
          <w:rFonts w:ascii="Calibri" w:eastAsia="Calibri" w:hAnsi="Calibri" w:cs="Times New Roman"/>
          <w:color w:val="006699"/>
          <w:u w:val="single"/>
        </w:rPr>
        <w:br/>
      </w:r>
      <w:r w:rsidR="00E557CC" w:rsidRPr="00E557CC">
        <w:rPr>
          <w:rFonts w:ascii="Calibri" w:eastAsia="Calibri" w:hAnsi="Calibri" w:cs="Times New Roman"/>
        </w:rPr>
        <w:t>Hailing Yu</w:t>
      </w:r>
    </w:p>
    <w:p w14:paraId="548EFCF9" w14:textId="77777777" w:rsidR="00E557CC" w:rsidRPr="00E557CC" w:rsidRDefault="003A02AF" w:rsidP="00E557CC">
      <w:pPr>
        <w:widowControl/>
        <w:spacing w:after="160" w:line="259" w:lineRule="auto"/>
        <w:rPr>
          <w:rFonts w:ascii="Calibri" w:eastAsia="Calibri" w:hAnsi="Calibri" w:cs="Times New Roman"/>
        </w:rPr>
      </w:pPr>
      <w:hyperlink r:id="rId46" w:history="1">
        <w:r w:rsidR="00E557CC" w:rsidRPr="007434EC">
          <w:rPr>
            <w:rFonts w:ascii="Calibri" w:eastAsia="Calibri" w:hAnsi="Calibri" w:cs="Times New Roman"/>
            <w:i/>
            <w:color w:val="006699"/>
            <w:u w:val="single"/>
          </w:rPr>
          <w:t>Finite Element Bond Modeling for Indented Wires in Pretensioned Concrete Crossties</w:t>
        </w:r>
      </w:hyperlink>
      <w:r w:rsidR="00E557CC" w:rsidRPr="007434EC">
        <w:rPr>
          <w:rFonts w:ascii="Calibri" w:eastAsia="Calibri" w:hAnsi="Calibri" w:cs="Times New Roman"/>
          <w:color w:val="006699"/>
          <w:u w:val="single"/>
        </w:rPr>
        <w:br/>
      </w:r>
      <w:r w:rsidR="00E557CC" w:rsidRPr="00E557CC">
        <w:rPr>
          <w:rFonts w:ascii="Calibri" w:eastAsia="Calibri" w:hAnsi="Calibri" w:cs="Times New Roman"/>
        </w:rPr>
        <w:t>Hailing Yu, David Y. Jeong</w:t>
      </w:r>
    </w:p>
    <w:p w14:paraId="00ED7C9A" w14:textId="0C8BCF53" w:rsidR="00BC7A31" w:rsidRPr="00E44302" w:rsidRDefault="003A02AF" w:rsidP="00E557CC">
      <w:pPr>
        <w:pStyle w:val="NoSpacing"/>
      </w:pPr>
      <w:hyperlink r:id="rId47" w:history="1">
        <w:r w:rsidR="00E557CC" w:rsidRPr="007434EC">
          <w:rPr>
            <w:rFonts w:ascii="Calibri" w:eastAsia="Calibri" w:hAnsi="Calibri" w:cs="Times New Roman"/>
            <w:i/>
            <w:color w:val="006699"/>
            <w:u w:val="single"/>
          </w:rPr>
          <w:t>Rail Integrity Experience on the Washington Metro System</w:t>
        </w:r>
      </w:hyperlink>
      <w:r w:rsidR="00E557CC" w:rsidRPr="007434EC">
        <w:rPr>
          <w:rFonts w:ascii="Calibri" w:eastAsia="Calibri" w:hAnsi="Calibri" w:cs="Times New Roman"/>
          <w:color w:val="006699"/>
          <w:u w:val="single"/>
        </w:rPr>
        <w:br/>
      </w:r>
      <w:r w:rsidR="00E557CC" w:rsidRPr="00E557CC">
        <w:rPr>
          <w:rFonts w:ascii="Calibri" w:eastAsia="Calibri" w:hAnsi="Calibri" w:cs="Times New Roman"/>
        </w:rPr>
        <w:t>Benjamin Frison, David Y. Jeong</w:t>
      </w:r>
    </w:p>
    <w:p w14:paraId="31D1D4EC" w14:textId="3FF476C1" w:rsidR="00BC7A31" w:rsidRPr="00BC7A31" w:rsidRDefault="00F94EE0" w:rsidP="00132C1C">
      <w:pPr>
        <w:keepNext/>
        <w:keepLines/>
        <w:widowControl/>
        <w:spacing w:before="320" w:after="120"/>
        <w:outlineLvl w:val="1"/>
        <w:rPr>
          <w:rFonts w:ascii="Gill Sans MT" w:eastAsia="Times New Roman" w:hAnsi="Gill Sans MT" w:cs="Times New Roman"/>
          <w:b/>
          <w:bCs/>
          <w:sz w:val="26"/>
          <w:szCs w:val="26"/>
        </w:rPr>
      </w:pPr>
      <w:r w:rsidRPr="00F94EE0">
        <w:rPr>
          <w:rFonts w:ascii="Gill Sans MT" w:eastAsia="Times New Roman" w:hAnsi="Gill Sans MT" w:cs="Times New Roman"/>
          <w:b/>
          <w:bCs/>
          <w:sz w:val="26"/>
          <w:szCs w:val="26"/>
        </w:rPr>
        <w:t>Railroad Safety – Trespass Prevention</w:t>
      </w:r>
    </w:p>
    <w:p w14:paraId="52263CF3" w14:textId="3574960A" w:rsidR="00BC7A31" w:rsidRPr="00BC7A31" w:rsidRDefault="003A02AF" w:rsidP="007D1AB2">
      <w:pPr>
        <w:pStyle w:val="NoSpacing"/>
        <w:rPr>
          <w:color w:val="333333"/>
        </w:rPr>
      </w:pPr>
      <w:hyperlink r:id="rId48" w:history="1">
        <w:r w:rsidR="00F94EE0" w:rsidRPr="007434EC">
          <w:rPr>
            <w:rFonts w:ascii="Calibri" w:eastAsia="Calibri" w:hAnsi="Calibri" w:cs="Times New Roman"/>
            <w:i/>
            <w:color w:val="006699"/>
            <w:u w:val="single"/>
          </w:rPr>
          <w:t>Law Enforcement Strategies for Preventing Rail Trespassing Risk Factors</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Suzanne Horton, Frank Foderaro</w:t>
      </w:r>
    </w:p>
    <w:p w14:paraId="1FFD1F67" w14:textId="3ED960A2" w:rsidR="00BC7A31" w:rsidRPr="00BC7A31" w:rsidRDefault="00F94EE0" w:rsidP="00132C1C">
      <w:pPr>
        <w:keepNext/>
        <w:keepLines/>
        <w:widowControl/>
        <w:spacing w:before="320" w:after="120"/>
        <w:outlineLvl w:val="1"/>
        <w:rPr>
          <w:rFonts w:ascii="Gill Sans MT" w:eastAsia="Times New Roman" w:hAnsi="Gill Sans MT" w:cs="Times New Roman"/>
          <w:b/>
          <w:bCs/>
          <w:sz w:val="26"/>
          <w:szCs w:val="26"/>
        </w:rPr>
      </w:pPr>
      <w:r w:rsidRPr="00F94EE0">
        <w:rPr>
          <w:rFonts w:ascii="Gill Sans MT" w:eastAsia="Times New Roman" w:hAnsi="Gill Sans MT" w:cs="Times New Roman"/>
          <w:b/>
          <w:bCs/>
          <w:sz w:val="26"/>
          <w:szCs w:val="26"/>
        </w:rPr>
        <w:t>Sustainability</w:t>
      </w:r>
    </w:p>
    <w:p w14:paraId="49E31C23" w14:textId="77777777" w:rsidR="00F94EE0" w:rsidRPr="00F94EE0" w:rsidRDefault="003A02AF" w:rsidP="00F94EE0">
      <w:pPr>
        <w:widowControl/>
        <w:spacing w:after="160" w:line="259" w:lineRule="auto"/>
        <w:rPr>
          <w:rFonts w:ascii="Calibri" w:eastAsia="Calibri" w:hAnsi="Calibri" w:cs="Times New Roman"/>
        </w:rPr>
      </w:pPr>
      <w:hyperlink r:id="rId49" w:history="1">
        <w:r w:rsidR="00F94EE0" w:rsidRPr="007434EC">
          <w:rPr>
            <w:rFonts w:ascii="Calibri" w:eastAsia="Calibri" w:hAnsi="Calibri" w:cs="Times New Roman"/>
            <w:i/>
            <w:color w:val="006699"/>
            <w:u w:val="single"/>
          </w:rPr>
          <w:t>Achieving Airport Carbon Neutrality</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 xml:space="preserve">Coralie Cooper, David Arthur, Alex Epstein, </w:t>
      </w:r>
      <w:r w:rsidR="00F94EE0" w:rsidRPr="00F94EE0">
        <w:rPr>
          <w:rFonts w:ascii="Calibri" w:eastAsia="Calibri" w:hAnsi="Calibri" w:cs="Times New Roman"/>
        </w:rPr>
        <w:t>Carson Poe, Abygail Mangar, Aviva Brecher, Andrew Breck, Sara Forni</w:t>
      </w:r>
    </w:p>
    <w:p w14:paraId="28BB3B0A" w14:textId="77777777" w:rsidR="00F94EE0" w:rsidRPr="00F94EE0" w:rsidRDefault="003A02AF" w:rsidP="00F94EE0">
      <w:pPr>
        <w:widowControl/>
        <w:spacing w:after="160" w:line="259" w:lineRule="auto"/>
        <w:rPr>
          <w:rFonts w:ascii="Calibri" w:eastAsia="Calibri" w:hAnsi="Calibri" w:cs="Times New Roman"/>
        </w:rPr>
      </w:pPr>
      <w:hyperlink r:id="rId50" w:history="1">
        <w:r w:rsidR="00F94EE0" w:rsidRPr="007434EC">
          <w:rPr>
            <w:rFonts w:ascii="Calibri" w:eastAsia="Calibri" w:hAnsi="Calibri" w:cs="Times New Roman"/>
            <w:i/>
            <w:color w:val="006699"/>
            <w:u w:val="single"/>
          </w:rPr>
          <w:t>Hampton Roads Climate Impact Quantification Initiative: Baseline Assessment of the Transportation Assets &amp; Overview of Economic Analyses Useful in Quantifying Impacts</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Rawlings Miller, David Arthur, Bahar Barami, Andrew Breck, Stephen Costa, Kristin Lewis, Kevin McCoy, Emma Morrison, Alan Strasser</w:t>
      </w:r>
    </w:p>
    <w:p w14:paraId="31D4BDAF" w14:textId="77777777" w:rsidR="00F94EE0" w:rsidRPr="00F94EE0" w:rsidRDefault="003A02AF" w:rsidP="00F94EE0">
      <w:pPr>
        <w:widowControl/>
        <w:spacing w:after="160" w:line="259" w:lineRule="auto"/>
        <w:rPr>
          <w:rFonts w:ascii="Calibri" w:eastAsia="Calibri" w:hAnsi="Calibri" w:cs="Times New Roman"/>
        </w:rPr>
      </w:pPr>
      <w:hyperlink r:id="rId51" w:history="1">
        <w:r w:rsidR="00F94EE0" w:rsidRPr="007434EC">
          <w:rPr>
            <w:rFonts w:ascii="Calibri" w:eastAsia="Calibri" w:hAnsi="Calibri" w:cs="Times New Roman"/>
            <w:i/>
            <w:color w:val="006699"/>
            <w:u w:val="single"/>
          </w:rPr>
          <w:t>Health in Transportation Working Group 2015 Annual Report</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Jared Fijalkowski, Anthony Thomas</w:t>
      </w:r>
    </w:p>
    <w:p w14:paraId="3431E778" w14:textId="497DAE40" w:rsidR="00BC7A31" w:rsidRPr="00F04F18" w:rsidRDefault="003A02AF" w:rsidP="00F94EE0">
      <w:pPr>
        <w:pStyle w:val="NoSpacing"/>
        <w:rPr>
          <w:rFonts w:cs="Arial"/>
        </w:rPr>
      </w:pPr>
      <w:hyperlink r:id="rId52" w:history="1">
        <w:r w:rsidR="00F94EE0" w:rsidRPr="007434EC">
          <w:rPr>
            <w:rFonts w:ascii="Calibri" w:eastAsia="Calibri" w:hAnsi="Calibri" w:cs="Times New Roman"/>
            <w:i/>
            <w:color w:val="006699"/>
            <w:u w:val="single"/>
          </w:rPr>
          <w:t>U.S. Airport Greenhouse Gas Emissions Inventories: State of the Practice and Recommendations for Airports</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Coralie Cooper, David Arthur, Alex Epstein, Carson Poe, Aviva Brecher, Andrew Breck</w:t>
      </w:r>
    </w:p>
    <w:p w14:paraId="7989A994" w14:textId="175C0B60" w:rsidR="00BC7A31" w:rsidRPr="00BC7A31" w:rsidRDefault="00F94EE0" w:rsidP="00132C1C">
      <w:pPr>
        <w:keepNext/>
        <w:keepLines/>
        <w:widowControl/>
        <w:spacing w:before="320" w:after="120"/>
        <w:outlineLvl w:val="1"/>
        <w:rPr>
          <w:rFonts w:ascii="Gill Sans MT" w:eastAsia="Times New Roman" w:hAnsi="Gill Sans MT" w:cs="Times New Roman"/>
          <w:b/>
          <w:bCs/>
          <w:sz w:val="26"/>
          <w:szCs w:val="26"/>
        </w:rPr>
      </w:pPr>
      <w:r w:rsidRPr="00F94EE0">
        <w:rPr>
          <w:rFonts w:ascii="Gill Sans MT" w:eastAsia="Times New Roman" w:hAnsi="Gill Sans MT" w:cs="Times New Roman"/>
          <w:b/>
          <w:bCs/>
          <w:sz w:val="26"/>
          <w:szCs w:val="26"/>
        </w:rPr>
        <w:t>Technology Transfer</w:t>
      </w:r>
    </w:p>
    <w:p w14:paraId="6A64DAAA" w14:textId="77777777" w:rsidR="00F94EE0" w:rsidRPr="00F94EE0" w:rsidRDefault="003A02AF" w:rsidP="00F94EE0">
      <w:pPr>
        <w:widowControl/>
        <w:spacing w:after="160" w:line="259" w:lineRule="auto"/>
        <w:rPr>
          <w:rFonts w:ascii="Calibri" w:eastAsia="Calibri" w:hAnsi="Calibri" w:cs="Times New Roman"/>
        </w:rPr>
      </w:pPr>
      <w:hyperlink r:id="rId53" w:history="1">
        <w:r w:rsidR="00F94EE0" w:rsidRPr="007434EC">
          <w:rPr>
            <w:rFonts w:ascii="Calibri" w:eastAsia="Calibri" w:hAnsi="Calibri" w:cs="Times New Roman"/>
            <w:i/>
            <w:color w:val="006699"/>
            <w:u w:val="single"/>
          </w:rPr>
          <w:t>Beyond Traffic 2045 Reimagining Transportation: Technology, Disruptive Innovation, and the Future of Transportation</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Bahar Barami, Clark Merrefield</w:t>
      </w:r>
    </w:p>
    <w:p w14:paraId="3A258E24" w14:textId="77777777" w:rsidR="00F94EE0" w:rsidRPr="00F94EE0" w:rsidRDefault="003A02AF" w:rsidP="00F94EE0">
      <w:pPr>
        <w:widowControl/>
        <w:spacing w:after="160" w:line="259" w:lineRule="auto"/>
        <w:rPr>
          <w:rFonts w:ascii="Calibri" w:eastAsia="Calibri" w:hAnsi="Calibri" w:cs="Times New Roman"/>
        </w:rPr>
      </w:pPr>
      <w:hyperlink r:id="rId54" w:history="1">
        <w:r w:rsidR="00F94EE0" w:rsidRPr="007434EC">
          <w:rPr>
            <w:rFonts w:ascii="Calibri" w:eastAsia="Calibri" w:hAnsi="Calibri" w:cs="Times New Roman"/>
            <w:i/>
            <w:color w:val="006699"/>
            <w:u w:val="single"/>
          </w:rPr>
          <w:t>Building a Foundation for Effective Technology Transfer through Integration with the Research Process: A Primer</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Matthew Cuddy, Dawn LaFrance-Linden, Andrew Berthaume, Santiago Navarro</w:t>
      </w:r>
    </w:p>
    <w:p w14:paraId="4DCAC183" w14:textId="77777777" w:rsidR="00F94EE0" w:rsidRPr="00F94EE0" w:rsidRDefault="003A02AF" w:rsidP="00F94EE0">
      <w:pPr>
        <w:widowControl/>
        <w:spacing w:after="160" w:line="259" w:lineRule="auto"/>
        <w:rPr>
          <w:rFonts w:ascii="Calibri" w:eastAsia="Calibri" w:hAnsi="Calibri" w:cs="Times New Roman"/>
        </w:rPr>
      </w:pPr>
      <w:hyperlink r:id="rId55" w:history="1">
        <w:r w:rsidR="00F94EE0" w:rsidRPr="007434EC">
          <w:rPr>
            <w:rFonts w:ascii="Calibri" w:eastAsia="Calibri" w:hAnsi="Calibri" w:cs="Times New Roman"/>
            <w:i/>
            <w:color w:val="006699"/>
            <w:u w:val="single"/>
          </w:rPr>
          <w:t>Hyperloop Commercial Feasibility Analysis: High Level Overview</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Catherine L. Taylor, David J. Hyde, Lawrence C. Barr</w:t>
      </w:r>
    </w:p>
    <w:p w14:paraId="766E8E89" w14:textId="77777777" w:rsidR="00F94EE0" w:rsidRPr="00F94EE0" w:rsidRDefault="003A02AF" w:rsidP="00F94EE0">
      <w:pPr>
        <w:widowControl/>
        <w:spacing w:after="160" w:line="259" w:lineRule="auto"/>
        <w:rPr>
          <w:rFonts w:ascii="Calibri" w:eastAsia="Calibri" w:hAnsi="Calibri" w:cs="Times New Roman"/>
          <w:color w:val="0563C1"/>
          <w:u w:val="single"/>
        </w:rPr>
      </w:pPr>
      <w:hyperlink r:id="rId56" w:history="1">
        <w:r w:rsidR="00F94EE0" w:rsidRPr="007434EC">
          <w:rPr>
            <w:rFonts w:ascii="Calibri" w:eastAsia="Calibri" w:hAnsi="Calibri" w:cs="Times New Roman"/>
            <w:i/>
            <w:color w:val="006699"/>
            <w:u w:val="single"/>
          </w:rPr>
          <w:t>The Future of Transportation: Safety, Opportunity, and Innovation</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Clark Merrefield</w:t>
      </w:r>
    </w:p>
    <w:p w14:paraId="0A5F16B5" w14:textId="77777777" w:rsidR="00F94EE0" w:rsidRPr="00F94EE0" w:rsidRDefault="003A02AF" w:rsidP="00F94EE0">
      <w:pPr>
        <w:widowControl/>
        <w:spacing w:after="160" w:line="259" w:lineRule="auto"/>
        <w:rPr>
          <w:rFonts w:ascii="Calibri" w:eastAsia="Calibri" w:hAnsi="Calibri" w:cs="Times New Roman"/>
        </w:rPr>
      </w:pPr>
      <w:hyperlink r:id="rId57" w:history="1">
        <w:r w:rsidR="00F94EE0" w:rsidRPr="007434EC">
          <w:rPr>
            <w:rFonts w:ascii="Calibri" w:eastAsia="Calibri" w:hAnsi="Calibri" w:cs="Times New Roman"/>
            <w:i/>
            <w:color w:val="006699"/>
            <w:u w:val="single"/>
          </w:rPr>
          <w:t>Shaping America's Transportation Future: Annual Project Accomplishments</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Nathan Grace, Clark Merrefield, Katherine Blythe, Cassandra Oxley, Sandra Terranova, Ingrid Bartinique, Ellen Bell, Philip Thornton</w:t>
      </w:r>
    </w:p>
    <w:p w14:paraId="313B7B71" w14:textId="7CF6D7D2" w:rsidR="00BC7A31" w:rsidRPr="00A26E58" w:rsidRDefault="003A02AF" w:rsidP="00F94EE0">
      <w:pPr>
        <w:widowControl/>
        <w:spacing w:after="200" w:line="240" w:lineRule="auto"/>
        <w:rPr>
          <w:rFonts w:ascii="Calibri" w:eastAsia="Calibri" w:hAnsi="Calibri" w:cs="Arial"/>
        </w:rPr>
      </w:pPr>
      <w:hyperlink r:id="rId58" w:history="1">
        <w:r w:rsidR="00F94EE0" w:rsidRPr="007434EC">
          <w:rPr>
            <w:rFonts w:ascii="Calibri" w:eastAsia="Calibri" w:hAnsi="Calibri" w:cs="Times New Roman"/>
            <w:i/>
            <w:color w:val="006699"/>
            <w:u w:val="single"/>
          </w:rPr>
          <w:t>Wearable Sensors in Transportation - Exploratory Advanced Research Program Initial Stage Investigation</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Elizabeth Machek, Jonathan Frazier, Amy Ingles, Tom Morton</w:t>
      </w:r>
    </w:p>
    <w:p w14:paraId="51FB6E73" w14:textId="64BAB91E" w:rsidR="00BC7A31" w:rsidRPr="00BC7A31" w:rsidRDefault="00BC7A31" w:rsidP="00132C1C">
      <w:pPr>
        <w:keepNext/>
        <w:keepLines/>
        <w:widowControl/>
        <w:spacing w:before="320" w:after="120"/>
        <w:outlineLvl w:val="1"/>
        <w:rPr>
          <w:rFonts w:ascii="Gill Sans MT" w:eastAsia="Times New Roman" w:hAnsi="Gill Sans MT" w:cs="Times New Roman"/>
          <w:b/>
          <w:bCs/>
          <w:sz w:val="26"/>
          <w:szCs w:val="26"/>
        </w:rPr>
      </w:pPr>
      <w:r w:rsidRPr="00BC7A31">
        <w:rPr>
          <w:rFonts w:ascii="Gill Sans MT" w:eastAsia="Times New Roman" w:hAnsi="Gill Sans MT" w:cs="Times New Roman"/>
          <w:b/>
          <w:bCs/>
          <w:sz w:val="26"/>
          <w:szCs w:val="26"/>
        </w:rPr>
        <w:t xml:space="preserve">Transportation Planning – </w:t>
      </w:r>
      <w:r w:rsidR="00F94EE0" w:rsidRPr="00F94EE0">
        <w:rPr>
          <w:rFonts w:ascii="Gill Sans MT" w:eastAsia="Times New Roman" w:hAnsi="Gill Sans MT" w:cs="Times New Roman"/>
          <w:b/>
          <w:bCs/>
          <w:sz w:val="26"/>
          <w:szCs w:val="26"/>
        </w:rPr>
        <w:t>Freight</w:t>
      </w:r>
    </w:p>
    <w:p w14:paraId="2F8F2DF9" w14:textId="77777777" w:rsidR="00F94EE0" w:rsidRPr="00F94EE0" w:rsidRDefault="003A02AF" w:rsidP="00F94EE0">
      <w:pPr>
        <w:widowControl/>
        <w:spacing w:after="160" w:line="259" w:lineRule="auto"/>
        <w:rPr>
          <w:rFonts w:ascii="Calibri" w:eastAsia="Calibri" w:hAnsi="Calibri" w:cs="Times New Roman"/>
        </w:rPr>
      </w:pPr>
      <w:hyperlink r:id="rId59" w:history="1">
        <w:r w:rsidR="00F94EE0" w:rsidRPr="007434EC">
          <w:rPr>
            <w:rFonts w:ascii="Calibri" w:eastAsia="Calibri" w:hAnsi="Calibri" w:cs="Times New Roman"/>
            <w:i/>
            <w:color w:val="006699"/>
            <w:u w:val="single"/>
          </w:rPr>
          <w:t>Cooperative Freight Mobility Planning in the Greater Charlotte Region: A Regional Models of Cooperation Peer Exchange Summary Report</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Alexandra Markiewicz, Kevin McCoy</w:t>
      </w:r>
    </w:p>
    <w:p w14:paraId="60D4A72C" w14:textId="22E3761C" w:rsidR="00BC7A31" w:rsidRPr="00BC7A31" w:rsidRDefault="003A02AF" w:rsidP="00F94EE0">
      <w:pPr>
        <w:pStyle w:val="NoSpacing"/>
        <w:rPr>
          <w:color w:val="333333"/>
        </w:rPr>
      </w:pPr>
      <w:hyperlink r:id="rId60" w:history="1">
        <w:r w:rsidR="00F94EE0" w:rsidRPr="007434EC">
          <w:rPr>
            <w:rFonts w:ascii="Calibri" w:eastAsia="Calibri" w:hAnsi="Calibri" w:cs="Times New Roman"/>
            <w:i/>
            <w:color w:val="006699"/>
            <w:u w:val="single"/>
          </w:rPr>
          <w:t>Summary of the Border Infrastructure Finance Workshop: January 20-21, 2016, San Diego, California</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Kate Macfarlane</w:t>
      </w:r>
    </w:p>
    <w:p w14:paraId="591E339A" w14:textId="46D202CD" w:rsidR="00BC7A31" w:rsidRPr="00BC7A31" w:rsidRDefault="00BC7A31" w:rsidP="00132C1C">
      <w:pPr>
        <w:keepNext/>
        <w:keepLines/>
        <w:widowControl/>
        <w:spacing w:before="320" w:after="120"/>
        <w:outlineLvl w:val="1"/>
        <w:rPr>
          <w:rFonts w:ascii="Gill Sans MT" w:eastAsia="Times New Roman" w:hAnsi="Gill Sans MT" w:cs="Times New Roman"/>
          <w:b/>
          <w:bCs/>
          <w:sz w:val="26"/>
          <w:szCs w:val="26"/>
        </w:rPr>
      </w:pPr>
      <w:r w:rsidRPr="00BC7A31">
        <w:rPr>
          <w:rFonts w:ascii="Gill Sans MT" w:eastAsia="Times New Roman" w:hAnsi="Gill Sans MT" w:cs="Times New Roman"/>
          <w:b/>
          <w:bCs/>
          <w:sz w:val="26"/>
          <w:szCs w:val="26"/>
        </w:rPr>
        <w:t xml:space="preserve">Transportation Planning – </w:t>
      </w:r>
      <w:r w:rsidR="00F94EE0" w:rsidRPr="00F94EE0">
        <w:rPr>
          <w:rFonts w:ascii="Gill Sans MT" w:eastAsia="Times New Roman" w:hAnsi="Gill Sans MT" w:cs="Times New Roman"/>
          <w:b/>
          <w:bCs/>
          <w:sz w:val="26"/>
          <w:szCs w:val="26"/>
        </w:rPr>
        <w:t>Public Lands</w:t>
      </w:r>
    </w:p>
    <w:p w14:paraId="3C3C53C8" w14:textId="10C19068" w:rsidR="00F94EE0" w:rsidRPr="00F94EE0" w:rsidRDefault="003A02AF" w:rsidP="00F94EE0">
      <w:pPr>
        <w:widowControl/>
        <w:spacing w:after="160" w:line="259" w:lineRule="auto"/>
        <w:rPr>
          <w:rFonts w:ascii="Calibri" w:eastAsia="Calibri" w:hAnsi="Calibri" w:cs="Times New Roman"/>
        </w:rPr>
      </w:pPr>
      <w:hyperlink r:id="rId61" w:history="1">
        <w:r w:rsidR="00F94EE0" w:rsidRPr="007434EC">
          <w:rPr>
            <w:rFonts w:ascii="Calibri" w:eastAsia="Calibri" w:hAnsi="Calibri" w:cs="Times New Roman"/>
            <w:i/>
            <w:color w:val="006699"/>
            <w:u w:val="single"/>
          </w:rPr>
          <w:t>Apache Trail, Tonto National Forest: Observations, Considerations, and Recommendations from the Interagency Transportation Assistance Group (TAG</w:t>
        </w:r>
        <w:r w:rsidR="007434EC" w:rsidRPr="007434EC">
          <w:rPr>
            <w:rFonts w:ascii="Calibri" w:eastAsia="Calibri" w:hAnsi="Calibri" w:cs="Times New Roman"/>
            <w:i/>
            <w:color w:val="006699"/>
            <w:u w:val="single"/>
          </w:rPr>
          <w:t xml:space="preserve">) </w:t>
        </w:r>
      </w:hyperlink>
      <w:r w:rsidR="00F94EE0" w:rsidRPr="007434EC">
        <w:rPr>
          <w:rFonts w:ascii="Calibri" w:eastAsia="Calibri" w:hAnsi="Calibri" w:cs="Times New Roman"/>
        </w:rPr>
        <w:br/>
      </w:r>
      <w:r w:rsidR="00F94EE0" w:rsidRPr="00F94EE0">
        <w:rPr>
          <w:rFonts w:ascii="Calibri" w:eastAsia="Calibri" w:hAnsi="Calibri" w:cs="Times New Roman"/>
        </w:rPr>
        <w:t>Benjamin Rasmussen, Logan Nash</w:t>
      </w:r>
    </w:p>
    <w:p w14:paraId="7167058E" w14:textId="77777777" w:rsidR="00F94EE0" w:rsidRPr="00F94EE0" w:rsidRDefault="003A02AF" w:rsidP="00F94EE0">
      <w:pPr>
        <w:widowControl/>
        <w:spacing w:after="160" w:line="259" w:lineRule="auto"/>
        <w:rPr>
          <w:rFonts w:ascii="Calibri" w:eastAsia="Calibri" w:hAnsi="Calibri" w:cs="Times New Roman"/>
        </w:rPr>
      </w:pPr>
      <w:hyperlink r:id="rId62" w:history="1">
        <w:r w:rsidR="00F94EE0" w:rsidRPr="007434EC">
          <w:rPr>
            <w:rFonts w:ascii="Calibri" w:eastAsia="Calibri" w:hAnsi="Calibri" w:cs="Times New Roman"/>
            <w:i/>
            <w:color w:val="006699"/>
            <w:u w:val="single"/>
          </w:rPr>
          <w:t>Indiana Dunes National Lakeshore: Transportation System Existing Conditions</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Jessica Baas, Benjamin Rasmussen, Ryan Yowell</w:t>
      </w:r>
    </w:p>
    <w:p w14:paraId="184D19FD" w14:textId="77777777" w:rsidR="00F94EE0" w:rsidRPr="00F94EE0" w:rsidRDefault="003A02AF" w:rsidP="00F94EE0">
      <w:pPr>
        <w:widowControl/>
        <w:spacing w:after="160" w:line="259" w:lineRule="auto"/>
        <w:rPr>
          <w:rFonts w:ascii="Calibri" w:eastAsia="Calibri" w:hAnsi="Calibri" w:cs="Times New Roman"/>
        </w:rPr>
      </w:pPr>
      <w:hyperlink r:id="rId63" w:history="1">
        <w:r w:rsidR="00F94EE0" w:rsidRPr="007434EC">
          <w:rPr>
            <w:rFonts w:ascii="Calibri" w:eastAsia="Calibri" w:hAnsi="Calibri" w:cs="Times New Roman"/>
            <w:i/>
            <w:color w:val="006699"/>
            <w:u w:val="single"/>
          </w:rPr>
          <w:t>Jimmy Carter National Historic Site: Transportation Assistance Group Report</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Alexandra Markiewicz, Frances Fisher</w:t>
      </w:r>
    </w:p>
    <w:p w14:paraId="60EACD0F" w14:textId="77777777" w:rsidR="00F94EE0" w:rsidRPr="00F94EE0" w:rsidRDefault="003A02AF" w:rsidP="00F94EE0">
      <w:pPr>
        <w:widowControl/>
        <w:spacing w:after="160" w:line="259" w:lineRule="auto"/>
        <w:rPr>
          <w:rFonts w:ascii="Calibri" w:eastAsia="Calibri" w:hAnsi="Calibri" w:cs="Times New Roman"/>
        </w:rPr>
      </w:pPr>
      <w:hyperlink r:id="rId64" w:history="1">
        <w:r w:rsidR="00F94EE0" w:rsidRPr="007434EC">
          <w:rPr>
            <w:rFonts w:ascii="Calibri" w:eastAsia="Calibri" w:hAnsi="Calibri" w:cs="Times New Roman"/>
            <w:i/>
            <w:color w:val="006699"/>
            <w:u w:val="single"/>
          </w:rPr>
          <w:t>Mammoth Cave National Park: Green River Ferry Service Life Analysis</w:t>
        </w:r>
      </w:hyperlink>
      <w:r w:rsidR="00F94EE0" w:rsidRPr="00F94EE0">
        <w:rPr>
          <w:rFonts w:ascii="Calibri" w:eastAsia="Calibri" w:hAnsi="Calibri" w:cs="Times New Roman"/>
          <w:color w:val="006699"/>
        </w:rPr>
        <w:br/>
      </w:r>
      <w:r w:rsidR="00F94EE0" w:rsidRPr="00F94EE0">
        <w:rPr>
          <w:rFonts w:ascii="Calibri" w:eastAsia="Calibri" w:hAnsi="Calibri" w:cs="Times New Roman"/>
        </w:rPr>
        <w:t>Daniel Mannheim, Heather Richardson</w:t>
      </w:r>
    </w:p>
    <w:p w14:paraId="2AC9A399" w14:textId="77777777" w:rsidR="00F94EE0" w:rsidRPr="00F94EE0" w:rsidRDefault="003A02AF" w:rsidP="00F94EE0">
      <w:pPr>
        <w:widowControl/>
        <w:spacing w:after="160" w:line="259" w:lineRule="auto"/>
        <w:rPr>
          <w:rFonts w:ascii="Calibri" w:eastAsia="Calibri" w:hAnsi="Calibri" w:cs="Times New Roman"/>
        </w:rPr>
      </w:pPr>
      <w:hyperlink r:id="rId65" w:history="1">
        <w:r w:rsidR="00F94EE0" w:rsidRPr="007434EC">
          <w:rPr>
            <w:rFonts w:ascii="Calibri" w:eastAsia="Calibri" w:hAnsi="Calibri" w:cs="Times New Roman"/>
            <w:i/>
            <w:color w:val="006699"/>
            <w:u w:val="single"/>
          </w:rPr>
          <w:t>Natchez Trace Parkway: Bicycle Planning Study</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Jaime Young, David Daddio</w:t>
      </w:r>
    </w:p>
    <w:p w14:paraId="1495F4AF" w14:textId="77777777" w:rsidR="00F94EE0" w:rsidRPr="00F94EE0" w:rsidRDefault="003A02AF" w:rsidP="00F94EE0">
      <w:pPr>
        <w:widowControl/>
        <w:spacing w:after="160" w:line="259" w:lineRule="auto"/>
        <w:rPr>
          <w:rFonts w:ascii="Calibri" w:eastAsia="Calibri" w:hAnsi="Calibri" w:cs="Times New Roman"/>
        </w:rPr>
      </w:pPr>
      <w:hyperlink r:id="rId66" w:history="1">
        <w:r w:rsidR="00F94EE0" w:rsidRPr="007434EC">
          <w:rPr>
            <w:rFonts w:ascii="Calibri" w:eastAsia="Calibri" w:hAnsi="Calibri" w:cs="Times New Roman"/>
            <w:i/>
            <w:color w:val="006699"/>
            <w:u w:val="single"/>
          </w:rPr>
          <w:t>Pikes Peak Conceptual Shuttle Study: Visitation Trends and Scenario Planning</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Benjamin Rasmussen, Christopher Timmel</w:t>
      </w:r>
    </w:p>
    <w:p w14:paraId="57D897B8" w14:textId="77777777" w:rsidR="00F94EE0" w:rsidRPr="00F94EE0" w:rsidRDefault="003A02AF" w:rsidP="00F94EE0">
      <w:pPr>
        <w:widowControl/>
        <w:spacing w:after="160" w:line="259" w:lineRule="auto"/>
        <w:rPr>
          <w:rFonts w:ascii="Calibri" w:eastAsia="Calibri" w:hAnsi="Calibri" w:cs="Times New Roman"/>
        </w:rPr>
      </w:pPr>
      <w:hyperlink r:id="rId67" w:history="1">
        <w:r w:rsidR="00F94EE0" w:rsidRPr="007434EC">
          <w:rPr>
            <w:rFonts w:ascii="Calibri" w:eastAsia="Calibri" w:hAnsi="Calibri" w:cs="Times New Roman"/>
            <w:i/>
            <w:color w:val="006699"/>
            <w:u w:val="single"/>
          </w:rPr>
          <w:t>Regional Alternative Transportation Evaluation: Region 8</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Benjamin Rasmussen, Lauren Deaderick</w:t>
      </w:r>
    </w:p>
    <w:p w14:paraId="2B4145E3" w14:textId="41250826" w:rsidR="00F94EE0" w:rsidRPr="00F94EE0" w:rsidRDefault="003A02AF" w:rsidP="00F94EE0">
      <w:pPr>
        <w:widowControl/>
        <w:spacing w:after="160" w:line="259" w:lineRule="auto"/>
        <w:rPr>
          <w:rFonts w:ascii="Calibri" w:eastAsia="Calibri" w:hAnsi="Calibri" w:cs="Times New Roman"/>
        </w:rPr>
      </w:pPr>
      <w:hyperlink r:id="rId68" w:history="1">
        <w:r w:rsidR="00F94EE0" w:rsidRPr="007434EC">
          <w:rPr>
            <w:rFonts w:ascii="Calibri" w:eastAsia="Calibri" w:hAnsi="Calibri" w:cs="Times New Roman"/>
            <w:i/>
            <w:color w:val="006699"/>
            <w:u w:val="single"/>
          </w:rPr>
          <w:t>Road 151, Santa Fe National Forest: Observations, Considerations, and Recommendations from the Interagency Transportation Assistance Group (TAG</w:t>
        </w:r>
        <w:r w:rsidR="00152677" w:rsidRPr="007434EC">
          <w:rPr>
            <w:rFonts w:ascii="Calibri" w:eastAsia="Calibri" w:hAnsi="Calibri" w:cs="Times New Roman"/>
            <w:i/>
            <w:color w:val="006699"/>
            <w:u w:val="single"/>
          </w:rPr>
          <w:t xml:space="preserve">) </w:t>
        </w:r>
      </w:hyperlink>
      <w:r w:rsidR="00F94EE0" w:rsidRPr="007434EC">
        <w:rPr>
          <w:rFonts w:ascii="Calibri" w:eastAsia="Calibri" w:hAnsi="Calibri" w:cs="Times New Roman"/>
        </w:rPr>
        <w:br/>
      </w:r>
      <w:r w:rsidR="00F94EE0" w:rsidRPr="00F94EE0">
        <w:rPr>
          <w:rFonts w:ascii="Calibri" w:eastAsia="Calibri" w:hAnsi="Calibri" w:cs="Times New Roman"/>
        </w:rPr>
        <w:t>Logan Nash, Christopher Timmel</w:t>
      </w:r>
    </w:p>
    <w:p w14:paraId="28956B08" w14:textId="0222D95B" w:rsidR="00BC7A31" w:rsidRPr="00A3215D" w:rsidRDefault="003A02AF" w:rsidP="00F94EE0">
      <w:pPr>
        <w:pStyle w:val="NoSpacing"/>
        <w:rPr>
          <w:rFonts w:cs="Arial"/>
        </w:rPr>
      </w:pPr>
      <w:hyperlink r:id="rId69" w:history="1">
        <w:r w:rsidR="00F94EE0" w:rsidRPr="007434EC">
          <w:rPr>
            <w:rFonts w:ascii="Calibri" w:eastAsia="Calibri" w:hAnsi="Calibri" w:cs="Times New Roman"/>
            <w:i/>
            <w:color w:val="006699"/>
            <w:u w:val="single"/>
          </w:rPr>
          <w:t>White River National Forest Hanging Lake Capacity Study</w:t>
        </w:r>
      </w:hyperlink>
      <w:r w:rsidR="00F94EE0" w:rsidRPr="007434EC">
        <w:rPr>
          <w:rFonts w:ascii="Calibri" w:eastAsia="Calibri" w:hAnsi="Calibri" w:cs="Times New Roman"/>
          <w:i/>
          <w:color w:val="006699"/>
          <w:u w:val="single"/>
        </w:rPr>
        <w:br/>
      </w:r>
      <w:r w:rsidR="00F94EE0" w:rsidRPr="00F94EE0">
        <w:rPr>
          <w:rFonts w:ascii="Calibri" w:eastAsia="Calibri" w:hAnsi="Calibri" w:cs="Times New Roman"/>
        </w:rPr>
        <w:t>Benjamin Rasmussen, Lauren Deaderick</w:t>
      </w:r>
    </w:p>
    <w:p w14:paraId="0737E754" w14:textId="3B3E088F" w:rsidR="00BC7A31" w:rsidRPr="00BC7A31" w:rsidRDefault="00F94EE0" w:rsidP="00132C1C">
      <w:pPr>
        <w:keepNext/>
        <w:keepLines/>
        <w:widowControl/>
        <w:spacing w:before="320" w:after="120"/>
        <w:outlineLvl w:val="1"/>
        <w:rPr>
          <w:rFonts w:ascii="Gill Sans MT" w:eastAsia="Times New Roman" w:hAnsi="Gill Sans MT" w:cs="Times New Roman"/>
          <w:b/>
          <w:bCs/>
          <w:sz w:val="26"/>
          <w:szCs w:val="26"/>
        </w:rPr>
      </w:pPr>
      <w:r w:rsidRPr="00F94EE0">
        <w:rPr>
          <w:rFonts w:ascii="Gill Sans MT" w:eastAsia="Times New Roman" w:hAnsi="Gill Sans MT" w:cs="Times New Roman"/>
          <w:b/>
          <w:bCs/>
          <w:sz w:val="26"/>
          <w:szCs w:val="26"/>
        </w:rPr>
        <w:t>Transportation Planning – State and Local</w:t>
      </w:r>
    </w:p>
    <w:p w14:paraId="46D13001" w14:textId="77777777" w:rsidR="00F94EE0" w:rsidRPr="00F94EE0" w:rsidRDefault="003A02AF" w:rsidP="00F94EE0">
      <w:pPr>
        <w:widowControl/>
        <w:spacing w:after="160" w:line="259" w:lineRule="auto"/>
        <w:rPr>
          <w:rFonts w:ascii="Calibri" w:eastAsia="Calibri" w:hAnsi="Calibri" w:cs="Times New Roman"/>
        </w:rPr>
      </w:pPr>
      <w:hyperlink r:id="rId70" w:history="1">
        <w:r w:rsidR="00F94EE0" w:rsidRPr="007434EC">
          <w:rPr>
            <w:rFonts w:ascii="Calibri" w:eastAsia="Calibri" w:hAnsi="Calibri" w:cs="Times New Roman"/>
            <w:i/>
            <w:color w:val="006699"/>
            <w:u w:val="single"/>
          </w:rPr>
          <w:t>Digitizing for Better Decisionmaking</w:t>
        </w:r>
      </w:hyperlink>
      <w:r w:rsidR="00F94EE0" w:rsidRPr="007434EC">
        <w:rPr>
          <w:rFonts w:ascii="Calibri" w:eastAsia="Calibri" w:hAnsi="Calibri" w:cs="Times New Roman"/>
          <w:i/>
          <w:color w:val="006699"/>
          <w:u w:val="single"/>
        </w:rPr>
        <w:br/>
      </w:r>
      <w:r w:rsidR="00F94EE0" w:rsidRPr="00F94EE0">
        <w:rPr>
          <w:rFonts w:ascii="Calibri" w:eastAsia="Calibri" w:hAnsi="Calibri" w:cs="Times New Roman"/>
        </w:rPr>
        <w:t>Clark Merrefield, Susan Smichenko, Gerry Flood, Melonie Barrington</w:t>
      </w:r>
    </w:p>
    <w:p w14:paraId="622B6F4D" w14:textId="77777777" w:rsidR="00F94EE0" w:rsidRPr="00F94EE0" w:rsidRDefault="003A02AF" w:rsidP="00F94EE0">
      <w:pPr>
        <w:widowControl/>
        <w:spacing w:after="160" w:line="259" w:lineRule="auto"/>
        <w:rPr>
          <w:rFonts w:ascii="Calibri" w:eastAsia="Calibri" w:hAnsi="Calibri" w:cs="Times New Roman"/>
        </w:rPr>
      </w:pPr>
      <w:hyperlink r:id="rId71" w:history="1">
        <w:r w:rsidR="00F94EE0" w:rsidRPr="007434EC">
          <w:rPr>
            <w:rFonts w:ascii="Calibri" w:eastAsia="Calibri" w:hAnsi="Calibri" w:cs="Times New Roman"/>
            <w:i/>
            <w:color w:val="006699"/>
            <w:u w:val="single"/>
          </w:rPr>
          <w:t>Greater Buffalo-Niagara Regional Transportation Council Scenario Planning Workshop: Sponsored by the Federal Highway Administration</w:t>
        </w:r>
      </w:hyperlink>
      <w:r w:rsidR="00F94EE0" w:rsidRPr="007434EC">
        <w:rPr>
          <w:rFonts w:ascii="Calibri" w:eastAsia="Calibri" w:hAnsi="Calibri" w:cs="Times New Roman"/>
          <w:i/>
          <w:color w:val="006699"/>
          <w:u w:val="single"/>
        </w:rPr>
        <w:br/>
      </w:r>
      <w:r w:rsidR="00F94EE0" w:rsidRPr="00F94EE0">
        <w:rPr>
          <w:rFonts w:ascii="Calibri" w:eastAsia="Calibri" w:hAnsi="Calibri" w:cs="Times New Roman"/>
        </w:rPr>
        <w:t>Rachel Strauss</w:t>
      </w:r>
    </w:p>
    <w:p w14:paraId="3759CE1D" w14:textId="77777777" w:rsidR="00F94EE0" w:rsidRPr="00F94EE0" w:rsidRDefault="003A02AF" w:rsidP="00F94EE0">
      <w:pPr>
        <w:widowControl/>
        <w:spacing w:after="160" w:line="259" w:lineRule="auto"/>
        <w:rPr>
          <w:rFonts w:ascii="Calibri" w:eastAsia="Calibri" w:hAnsi="Calibri" w:cs="Times New Roman"/>
        </w:rPr>
      </w:pPr>
      <w:hyperlink r:id="rId72" w:history="1">
        <w:r w:rsidR="00F94EE0" w:rsidRPr="007434EC">
          <w:rPr>
            <w:rFonts w:ascii="Calibri" w:eastAsia="Calibri" w:hAnsi="Calibri" w:cs="Times New Roman"/>
            <w:i/>
            <w:color w:val="006699"/>
            <w:u w:val="single"/>
          </w:rPr>
          <w:t>Gulf Regional Planning Commission Scenario Planning Workshop: Sponsored by the Federal Highway Administration</w:t>
        </w:r>
      </w:hyperlink>
      <w:r w:rsidR="00F94EE0" w:rsidRPr="007434EC">
        <w:rPr>
          <w:rFonts w:ascii="Calibri" w:eastAsia="Calibri" w:hAnsi="Calibri" w:cs="Times New Roman"/>
          <w:i/>
          <w:color w:val="006699"/>
          <w:u w:val="single"/>
        </w:rPr>
        <w:br/>
      </w:r>
      <w:r w:rsidR="00F94EE0" w:rsidRPr="00F94EE0">
        <w:rPr>
          <w:rFonts w:ascii="Calibri" w:eastAsia="Calibri" w:hAnsi="Calibri" w:cs="Times New Roman"/>
        </w:rPr>
        <w:t>Rachel Strauss</w:t>
      </w:r>
    </w:p>
    <w:p w14:paraId="0B451304" w14:textId="77777777" w:rsidR="00F94EE0" w:rsidRPr="00F94EE0" w:rsidRDefault="003A02AF" w:rsidP="00F94EE0">
      <w:pPr>
        <w:widowControl/>
        <w:spacing w:after="160" w:line="259" w:lineRule="auto"/>
        <w:rPr>
          <w:rFonts w:ascii="Calibri" w:eastAsia="Calibri" w:hAnsi="Calibri" w:cs="Times New Roman"/>
        </w:rPr>
      </w:pPr>
      <w:hyperlink r:id="rId73" w:history="1">
        <w:r w:rsidR="00F94EE0" w:rsidRPr="007434EC">
          <w:rPr>
            <w:rFonts w:ascii="Calibri" w:eastAsia="Calibri" w:hAnsi="Calibri" w:cs="Times New Roman"/>
            <w:i/>
            <w:color w:val="006699"/>
            <w:u w:val="single"/>
          </w:rPr>
          <w:t>New Orleans Regional Planning Commission Scenario Planning Workshop: Sponsored by the Federal Highway Administration</w:t>
        </w:r>
      </w:hyperlink>
      <w:r w:rsidR="00F94EE0" w:rsidRPr="007434EC">
        <w:rPr>
          <w:rFonts w:ascii="Calibri" w:eastAsia="Calibri" w:hAnsi="Calibri" w:cs="Times New Roman"/>
          <w:i/>
          <w:color w:val="006699"/>
          <w:u w:val="single"/>
        </w:rPr>
        <w:br/>
      </w:r>
      <w:r w:rsidR="00F94EE0" w:rsidRPr="00F94EE0">
        <w:rPr>
          <w:rFonts w:ascii="Calibri" w:eastAsia="Calibri" w:hAnsi="Calibri" w:cs="Times New Roman"/>
        </w:rPr>
        <w:t>Kate Macfarlane</w:t>
      </w:r>
    </w:p>
    <w:p w14:paraId="73F74A2E" w14:textId="77777777" w:rsidR="00F94EE0" w:rsidRPr="00F94EE0" w:rsidRDefault="003A02AF" w:rsidP="00F94EE0">
      <w:pPr>
        <w:widowControl/>
        <w:spacing w:after="160" w:line="259" w:lineRule="auto"/>
        <w:rPr>
          <w:rFonts w:ascii="Calibri" w:eastAsia="Calibri" w:hAnsi="Calibri" w:cs="Times New Roman"/>
        </w:rPr>
      </w:pPr>
      <w:hyperlink r:id="rId74" w:history="1">
        <w:r w:rsidR="00F94EE0" w:rsidRPr="007434EC">
          <w:rPr>
            <w:rFonts w:ascii="Calibri" w:eastAsia="Calibri" w:hAnsi="Calibri" w:cs="Times New Roman"/>
            <w:i/>
            <w:color w:val="006699"/>
            <w:u w:val="single"/>
          </w:rPr>
          <w:t>New York Metropolitan Transportation Council Scenario Planning Workshop: Sponsored by the Federal Highway Administration</w:t>
        </w:r>
      </w:hyperlink>
      <w:r w:rsidR="00F94EE0" w:rsidRPr="007434EC">
        <w:rPr>
          <w:rFonts w:ascii="Calibri" w:eastAsia="Calibri" w:hAnsi="Calibri" w:cs="Times New Roman"/>
          <w:i/>
          <w:color w:val="006699"/>
          <w:u w:val="single"/>
        </w:rPr>
        <w:br/>
      </w:r>
      <w:r w:rsidR="00F94EE0" w:rsidRPr="00F94EE0">
        <w:rPr>
          <w:rFonts w:ascii="Calibri" w:eastAsia="Calibri" w:hAnsi="Calibri" w:cs="Times New Roman"/>
        </w:rPr>
        <w:t>Rachel Strauss</w:t>
      </w:r>
    </w:p>
    <w:p w14:paraId="70E5BCB8" w14:textId="77777777" w:rsidR="00F94EE0" w:rsidRPr="00F94EE0" w:rsidRDefault="003A02AF" w:rsidP="00F94EE0">
      <w:pPr>
        <w:widowControl/>
        <w:spacing w:after="160" w:line="259" w:lineRule="auto"/>
        <w:rPr>
          <w:rFonts w:ascii="Calibri" w:eastAsia="Calibri" w:hAnsi="Calibri" w:cs="Times New Roman"/>
        </w:rPr>
      </w:pPr>
      <w:hyperlink r:id="rId75" w:history="1">
        <w:r w:rsidR="00F94EE0" w:rsidRPr="007434EC">
          <w:rPr>
            <w:rFonts w:ascii="Calibri" w:eastAsia="Calibri" w:hAnsi="Calibri" w:cs="Times New Roman"/>
            <w:i/>
            <w:color w:val="006699"/>
            <w:u w:val="single"/>
          </w:rPr>
          <w:t>A Practical Guide on DTA Model Applications for Regional Planning</w:t>
        </w:r>
      </w:hyperlink>
      <w:r w:rsidR="00F94EE0" w:rsidRPr="007434EC">
        <w:rPr>
          <w:rFonts w:ascii="Calibri" w:eastAsia="Calibri" w:hAnsi="Calibri" w:cs="Times New Roman"/>
          <w:i/>
          <w:color w:val="006699"/>
          <w:u w:val="single"/>
        </w:rPr>
        <w:br/>
      </w:r>
      <w:r w:rsidR="00F94EE0" w:rsidRPr="00F94EE0">
        <w:rPr>
          <w:rFonts w:ascii="Calibri" w:eastAsia="Calibri" w:hAnsi="Calibri" w:cs="Times New Roman"/>
        </w:rPr>
        <w:t>Krishna Patnam, David Roden, Weihao Yin, Li-Yang Feng, Sayeed Mallick, Scott Smith</w:t>
      </w:r>
    </w:p>
    <w:p w14:paraId="3885E258" w14:textId="77777777" w:rsidR="00F94EE0" w:rsidRPr="00F94EE0" w:rsidRDefault="003A02AF" w:rsidP="00F94EE0">
      <w:pPr>
        <w:widowControl/>
        <w:spacing w:after="160" w:line="259" w:lineRule="auto"/>
        <w:rPr>
          <w:rFonts w:ascii="Calibri" w:eastAsia="Calibri" w:hAnsi="Calibri" w:cs="Times New Roman"/>
        </w:rPr>
      </w:pPr>
      <w:hyperlink r:id="rId76" w:history="1">
        <w:r w:rsidR="00F94EE0" w:rsidRPr="007434EC">
          <w:rPr>
            <w:rFonts w:ascii="Calibri" w:eastAsia="Calibri" w:hAnsi="Calibri" w:cs="Times New Roman"/>
            <w:i/>
            <w:color w:val="006699"/>
            <w:u w:val="single"/>
          </w:rPr>
          <w:t>Regional Cooperation and Environmental Justice in Transportation Planning in Ohio: A Regional Models of Cooperation Peer Exchange Summary Report</w:t>
        </w:r>
      </w:hyperlink>
      <w:r w:rsidR="00F94EE0" w:rsidRPr="007434EC">
        <w:rPr>
          <w:rFonts w:ascii="Calibri" w:eastAsia="Calibri" w:hAnsi="Calibri" w:cs="Times New Roman"/>
          <w:i/>
          <w:color w:val="006699"/>
          <w:u w:val="single"/>
        </w:rPr>
        <w:br/>
      </w:r>
      <w:r w:rsidR="00F94EE0" w:rsidRPr="00F94EE0">
        <w:rPr>
          <w:rFonts w:ascii="Calibri" w:eastAsia="Calibri" w:hAnsi="Calibri" w:cs="Times New Roman"/>
        </w:rPr>
        <w:t>Alexandra Markiewicz, Kevin McCoy</w:t>
      </w:r>
    </w:p>
    <w:p w14:paraId="03491B6B" w14:textId="77777777" w:rsidR="00F94EE0" w:rsidRPr="00F94EE0" w:rsidRDefault="003A02AF" w:rsidP="00F94EE0">
      <w:pPr>
        <w:widowControl/>
        <w:spacing w:after="160" w:line="259" w:lineRule="auto"/>
        <w:rPr>
          <w:rFonts w:ascii="Calibri" w:eastAsia="Calibri" w:hAnsi="Calibri" w:cs="Times New Roman"/>
        </w:rPr>
      </w:pPr>
      <w:hyperlink r:id="rId77" w:history="1">
        <w:r w:rsidR="00F94EE0" w:rsidRPr="007434EC">
          <w:rPr>
            <w:rFonts w:ascii="Calibri" w:eastAsia="Calibri" w:hAnsi="Calibri" w:cs="Times New Roman"/>
            <w:i/>
            <w:color w:val="006699"/>
            <w:u w:val="single"/>
          </w:rPr>
          <w:t>Regional Cooperation and Performance-Based Planning and Programming in Indiana: A Regional Models of Cooperation Peer Exchange Summary Report</w:t>
        </w:r>
      </w:hyperlink>
      <w:r w:rsidR="00F94EE0" w:rsidRPr="007434EC">
        <w:rPr>
          <w:rFonts w:ascii="Calibri" w:eastAsia="Calibri" w:hAnsi="Calibri" w:cs="Times New Roman"/>
          <w:i/>
          <w:color w:val="006699"/>
          <w:u w:val="single"/>
        </w:rPr>
        <w:br/>
      </w:r>
      <w:r w:rsidR="00F94EE0" w:rsidRPr="00F94EE0">
        <w:rPr>
          <w:rFonts w:ascii="Calibri" w:eastAsia="Calibri" w:hAnsi="Calibri" w:cs="Times New Roman"/>
        </w:rPr>
        <w:t>Alexandra Markiewicz, Kevin McCoy</w:t>
      </w:r>
    </w:p>
    <w:p w14:paraId="26AD9C5C" w14:textId="77777777" w:rsidR="00F94EE0" w:rsidRPr="00F94EE0" w:rsidRDefault="003A02AF" w:rsidP="00F94EE0">
      <w:pPr>
        <w:widowControl/>
        <w:spacing w:after="160" w:line="259" w:lineRule="auto"/>
        <w:rPr>
          <w:rFonts w:ascii="Calibri" w:eastAsia="Calibri" w:hAnsi="Calibri" w:cs="Times New Roman"/>
        </w:rPr>
      </w:pPr>
      <w:hyperlink r:id="rId78" w:history="1">
        <w:r w:rsidR="00F94EE0" w:rsidRPr="007434EC">
          <w:rPr>
            <w:rFonts w:ascii="Calibri" w:eastAsia="Calibri" w:hAnsi="Calibri" w:cs="Times New Roman"/>
            <w:i/>
            <w:color w:val="006699"/>
            <w:u w:val="single"/>
          </w:rPr>
          <w:t>Ridesharing, Technology, and TDM in University Campus Settings: Lessons for State, Regional, and Local Agencies</w:t>
        </w:r>
      </w:hyperlink>
      <w:r w:rsidR="00F94EE0" w:rsidRPr="007434EC">
        <w:rPr>
          <w:rFonts w:ascii="Calibri" w:eastAsia="Calibri" w:hAnsi="Calibri" w:cs="Times New Roman"/>
          <w:i/>
          <w:color w:val="006699"/>
          <w:u w:val="single"/>
        </w:rPr>
        <w:br/>
      </w:r>
      <w:r w:rsidR="00F94EE0" w:rsidRPr="00F94EE0">
        <w:rPr>
          <w:rFonts w:ascii="Calibri" w:eastAsia="Calibri" w:hAnsi="Calibri" w:cs="Times New Roman"/>
        </w:rPr>
        <w:t>Kevin McCoy, James Andrew, William Lyons</w:t>
      </w:r>
    </w:p>
    <w:p w14:paraId="6D5429A6" w14:textId="77777777" w:rsidR="00F94EE0" w:rsidRPr="00F94EE0" w:rsidRDefault="003A02AF" w:rsidP="00F94EE0">
      <w:pPr>
        <w:widowControl/>
        <w:spacing w:after="160" w:line="259" w:lineRule="auto"/>
        <w:rPr>
          <w:rFonts w:ascii="Calibri" w:eastAsia="Calibri" w:hAnsi="Calibri" w:cs="Times New Roman"/>
        </w:rPr>
      </w:pPr>
      <w:hyperlink r:id="rId79" w:history="1">
        <w:r w:rsidR="00F94EE0" w:rsidRPr="007434EC">
          <w:rPr>
            <w:rFonts w:ascii="Calibri" w:eastAsia="Calibri" w:hAnsi="Calibri" w:cs="Times New Roman"/>
            <w:i/>
            <w:color w:val="006699"/>
            <w:u w:val="single"/>
          </w:rPr>
          <w:t>Statewide and Metropolitan Transportation Planning Processes: A TPCB Peer Exchange</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Christopher Timmel, Terry Regan</w:t>
      </w:r>
    </w:p>
    <w:p w14:paraId="6498FBCB" w14:textId="50CEA6F0" w:rsidR="00BC7A31" w:rsidRDefault="003A02AF" w:rsidP="00F94EE0">
      <w:pPr>
        <w:pStyle w:val="NoSpacing"/>
        <w:tabs>
          <w:tab w:val="left" w:pos="990"/>
        </w:tabs>
        <w:rPr>
          <w:rFonts w:ascii="Calibri" w:eastAsia="Calibri" w:hAnsi="Calibri" w:cs="Times New Roman"/>
        </w:rPr>
      </w:pPr>
      <w:hyperlink r:id="rId80" w:history="1">
        <w:r w:rsidR="00F94EE0" w:rsidRPr="007434EC">
          <w:rPr>
            <w:rFonts w:ascii="Calibri" w:eastAsia="Calibri" w:hAnsi="Calibri" w:cs="Times New Roman"/>
            <w:i/>
            <w:color w:val="006699"/>
            <w:u w:val="single"/>
          </w:rPr>
          <w:t>STIP State of the Practice Review: Development and Use of Statewide Transportation Improvement Programs</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Kevin McCoy, Amy Ingles, William Lyons</w:t>
      </w:r>
    </w:p>
    <w:p w14:paraId="6B1B0E2B" w14:textId="3BAC62AD" w:rsidR="00F94EE0" w:rsidRPr="00BC7A31" w:rsidRDefault="00F94EE0" w:rsidP="00132C1C">
      <w:pPr>
        <w:keepNext/>
        <w:keepLines/>
        <w:widowControl/>
        <w:spacing w:before="320" w:after="120"/>
        <w:outlineLvl w:val="1"/>
        <w:rPr>
          <w:rFonts w:ascii="Gill Sans MT" w:eastAsia="Times New Roman" w:hAnsi="Gill Sans MT" w:cs="Times New Roman"/>
          <w:b/>
          <w:bCs/>
          <w:sz w:val="26"/>
          <w:szCs w:val="26"/>
        </w:rPr>
      </w:pPr>
      <w:r w:rsidRPr="00BC7A31">
        <w:rPr>
          <w:rFonts w:ascii="Gill Sans MT" w:eastAsia="Times New Roman" w:hAnsi="Gill Sans MT" w:cs="Times New Roman"/>
          <w:b/>
          <w:bCs/>
          <w:sz w:val="26"/>
          <w:szCs w:val="26"/>
        </w:rPr>
        <w:t xml:space="preserve">Transportation Planning – </w:t>
      </w:r>
      <w:r w:rsidRPr="00F94EE0">
        <w:rPr>
          <w:rFonts w:ascii="Gill Sans MT" w:eastAsia="Times New Roman" w:hAnsi="Gill Sans MT" w:cs="Times New Roman"/>
          <w:b/>
          <w:bCs/>
          <w:sz w:val="26"/>
          <w:szCs w:val="26"/>
        </w:rPr>
        <w:t>Transit</w:t>
      </w:r>
    </w:p>
    <w:p w14:paraId="2F216D23" w14:textId="77777777" w:rsidR="00F94EE0" w:rsidRPr="00F94EE0" w:rsidRDefault="003A02AF" w:rsidP="00F94EE0">
      <w:pPr>
        <w:widowControl/>
        <w:spacing w:after="160" w:line="259" w:lineRule="auto"/>
        <w:rPr>
          <w:rFonts w:ascii="Calibri" w:eastAsia="Calibri" w:hAnsi="Calibri" w:cs="Times New Roman"/>
        </w:rPr>
      </w:pPr>
      <w:hyperlink r:id="rId81" w:history="1">
        <w:r w:rsidR="00F94EE0" w:rsidRPr="007434EC">
          <w:rPr>
            <w:rFonts w:ascii="Calibri" w:eastAsia="Calibri" w:hAnsi="Calibri" w:cs="Times New Roman"/>
            <w:i/>
            <w:color w:val="006699"/>
            <w:u w:val="single"/>
          </w:rPr>
          <w:t>Impacts Assessment of Integrated Dynamic Transit Operations: Evaluation Plan and Addendum</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Sean Pluckett, Greg Bucci, Alex Raut, Lee Biernbaum</w:t>
      </w:r>
    </w:p>
    <w:p w14:paraId="30649DED" w14:textId="77777777" w:rsidR="00F94EE0" w:rsidRPr="00F94EE0" w:rsidRDefault="003A02AF" w:rsidP="00F94EE0">
      <w:pPr>
        <w:widowControl/>
        <w:spacing w:after="160" w:line="259" w:lineRule="auto"/>
        <w:rPr>
          <w:rFonts w:ascii="Calibri" w:eastAsia="Calibri" w:hAnsi="Calibri" w:cs="Times New Roman"/>
        </w:rPr>
      </w:pPr>
      <w:hyperlink r:id="rId82" w:history="1">
        <w:r w:rsidR="00F94EE0" w:rsidRPr="007434EC">
          <w:rPr>
            <w:rFonts w:ascii="Calibri" w:eastAsia="Calibri" w:hAnsi="Calibri" w:cs="Times New Roman"/>
            <w:i/>
            <w:color w:val="006699"/>
            <w:u w:val="single"/>
          </w:rPr>
          <w:t>Impacts Assessment of Integrated Dynamic Transit Operations: Final Report</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Sean Puckett, Greg Bucci, Lee Biernbaum</w:t>
      </w:r>
    </w:p>
    <w:p w14:paraId="1F0B4825" w14:textId="77777777" w:rsidR="00F94EE0" w:rsidRPr="00F94EE0" w:rsidRDefault="003A02AF" w:rsidP="00F94EE0">
      <w:pPr>
        <w:widowControl/>
        <w:spacing w:after="160" w:line="259" w:lineRule="auto"/>
        <w:rPr>
          <w:rFonts w:ascii="Calibri" w:eastAsia="Calibri" w:hAnsi="Calibri" w:cs="Times New Roman"/>
        </w:rPr>
      </w:pPr>
      <w:hyperlink r:id="rId83" w:history="1">
        <w:r w:rsidR="00F94EE0" w:rsidRPr="007434EC">
          <w:rPr>
            <w:rFonts w:ascii="Calibri" w:eastAsia="Calibri" w:hAnsi="Calibri" w:cs="Times New Roman"/>
            <w:i/>
            <w:color w:val="006699"/>
            <w:u w:val="single"/>
          </w:rPr>
          <w:t>NPS Transit System Passenger Boardings Study: Converting Ticket Sales to Passenger Boardings</w:t>
        </w:r>
      </w:hyperlink>
      <w:r w:rsidR="00F94EE0" w:rsidRPr="00F94EE0">
        <w:rPr>
          <w:rFonts w:ascii="Calibri" w:eastAsia="Calibri" w:hAnsi="Calibri" w:cs="Times New Roman"/>
          <w:color w:val="006699"/>
        </w:rPr>
        <w:br/>
      </w:r>
      <w:r w:rsidR="00F94EE0" w:rsidRPr="00F94EE0">
        <w:rPr>
          <w:rFonts w:ascii="Calibri" w:eastAsia="Calibri" w:hAnsi="Calibri" w:cs="Times New Roman"/>
        </w:rPr>
        <w:t>Margaret Petrella, Lauren Deaderick, Eric Burkman</w:t>
      </w:r>
    </w:p>
    <w:p w14:paraId="5388CA29" w14:textId="0EDB6C04" w:rsidR="00F94EE0" w:rsidRPr="00BC7A31" w:rsidRDefault="003A02AF" w:rsidP="00F94EE0">
      <w:pPr>
        <w:pStyle w:val="NoSpacing"/>
        <w:rPr>
          <w:color w:val="333333"/>
        </w:rPr>
      </w:pPr>
      <w:hyperlink r:id="rId84" w:history="1">
        <w:r w:rsidR="00F94EE0" w:rsidRPr="007434EC">
          <w:rPr>
            <w:rFonts w:ascii="Calibri" w:eastAsia="Calibri" w:hAnsi="Calibri" w:cs="Times New Roman"/>
            <w:i/>
            <w:color w:val="006699"/>
            <w:u w:val="single"/>
          </w:rPr>
          <w:t>Transit-Oriented Development (TOD) in Southern Nevada: A TPCB Peer Exchange</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Kate Macfarlane, Terry Regan</w:t>
      </w:r>
    </w:p>
    <w:p w14:paraId="1A3CD079" w14:textId="7F17713A" w:rsidR="00F94EE0" w:rsidRPr="00BC7A31" w:rsidRDefault="00F94EE0" w:rsidP="00132C1C">
      <w:pPr>
        <w:keepNext/>
        <w:keepLines/>
        <w:widowControl/>
        <w:spacing w:before="320" w:after="120"/>
        <w:outlineLvl w:val="1"/>
        <w:rPr>
          <w:rFonts w:ascii="Gill Sans MT" w:eastAsia="Times New Roman" w:hAnsi="Gill Sans MT" w:cs="Times New Roman"/>
          <w:b/>
          <w:bCs/>
          <w:sz w:val="26"/>
          <w:szCs w:val="26"/>
        </w:rPr>
      </w:pPr>
      <w:r w:rsidRPr="00F94EE0">
        <w:rPr>
          <w:rFonts w:ascii="Gill Sans MT" w:eastAsia="Times New Roman" w:hAnsi="Gill Sans MT" w:cs="Times New Roman"/>
          <w:b/>
          <w:bCs/>
          <w:sz w:val="26"/>
          <w:szCs w:val="26"/>
        </w:rPr>
        <w:t>Travel Modeling</w:t>
      </w:r>
    </w:p>
    <w:p w14:paraId="397D36A4" w14:textId="60741BD0" w:rsidR="00F94EE0" w:rsidRPr="00BC7A31" w:rsidRDefault="003A02AF" w:rsidP="00F94EE0">
      <w:pPr>
        <w:pStyle w:val="NoSpacing"/>
        <w:rPr>
          <w:color w:val="333333"/>
        </w:rPr>
      </w:pPr>
      <w:hyperlink r:id="rId85" w:history="1">
        <w:r w:rsidR="00F94EE0" w:rsidRPr="007434EC">
          <w:rPr>
            <w:rFonts w:ascii="Calibri" w:eastAsia="Calibri" w:hAnsi="Calibri" w:cs="Times New Roman"/>
            <w:i/>
            <w:color w:val="006699"/>
            <w:u w:val="single"/>
          </w:rPr>
          <w:t>AMPO Travel Modeling Working Group Meeting on Dynamic Traffic Assignment</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Scott B. Smith</w:t>
      </w:r>
    </w:p>
    <w:p w14:paraId="13A60DE5" w14:textId="0F3AAC45" w:rsidR="00F94EE0" w:rsidRPr="00BC7A31" w:rsidRDefault="00F94EE0" w:rsidP="00132C1C">
      <w:pPr>
        <w:keepNext/>
        <w:keepLines/>
        <w:widowControl/>
        <w:spacing w:before="320" w:after="120"/>
        <w:outlineLvl w:val="1"/>
        <w:rPr>
          <w:rFonts w:ascii="Gill Sans MT" w:eastAsia="Times New Roman" w:hAnsi="Gill Sans MT" w:cs="Times New Roman"/>
          <w:b/>
          <w:bCs/>
          <w:sz w:val="26"/>
          <w:szCs w:val="26"/>
        </w:rPr>
      </w:pPr>
      <w:r w:rsidRPr="00F94EE0">
        <w:rPr>
          <w:rFonts w:ascii="Gill Sans MT" w:eastAsia="Times New Roman" w:hAnsi="Gill Sans MT" w:cs="Times New Roman"/>
          <w:b/>
          <w:bCs/>
          <w:sz w:val="26"/>
          <w:szCs w:val="26"/>
        </w:rPr>
        <w:t>Vehicle-to-Vehicle Technology</w:t>
      </w:r>
    </w:p>
    <w:p w14:paraId="1A5CA924" w14:textId="77777777" w:rsidR="00F94EE0" w:rsidRPr="00F94EE0" w:rsidRDefault="003A02AF" w:rsidP="00F94EE0">
      <w:pPr>
        <w:widowControl/>
        <w:spacing w:after="160" w:line="259" w:lineRule="auto"/>
        <w:rPr>
          <w:rFonts w:ascii="Calibri" w:eastAsia="Calibri" w:hAnsi="Calibri" w:cs="Times New Roman"/>
        </w:rPr>
      </w:pPr>
      <w:hyperlink r:id="rId86" w:history="1">
        <w:r w:rsidR="00F94EE0" w:rsidRPr="007434EC">
          <w:rPr>
            <w:rFonts w:ascii="Calibri" w:eastAsia="Calibri" w:hAnsi="Calibri" w:cs="Times New Roman"/>
            <w:i/>
            <w:color w:val="006699"/>
            <w:u w:val="single"/>
          </w:rPr>
          <w:t>Assessment of Safety Standards for Automotive Electronic Control Systems</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Qi Van Eikema Hommes</w:t>
      </w:r>
    </w:p>
    <w:p w14:paraId="6FD188B7" w14:textId="77777777" w:rsidR="00F94EE0" w:rsidRPr="00F94EE0" w:rsidRDefault="003A02AF" w:rsidP="00F94EE0">
      <w:pPr>
        <w:widowControl/>
        <w:spacing w:after="160" w:line="259" w:lineRule="auto"/>
        <w:rPr>
          <w:rFonts w:ascii="Calibri" w:eastAsia="Calibri" w:hAnsi="Calibri" w:cs="Times New Roman"/>
        </w:rPr>
      </w:pPr>
      <w:hyperlink r:id="rId87" w:history="1">
        <w:r w:rsidR="00F94EE0" w:rsidRPr="007434EC">
          <w:rPr>
            <w:rFonts w:ascii="Calibri" w:eastAsia="Calibri" w:hAnsi="Calibri" w:cs="Times New Roman"/>
            <w:i/>
            <w:color w:val="006699"/>
            <w:u w:val="single"/>
          </w:rPr>
          <w:t>Crash Avoidance Needs and Countermeasure Profiles for Safety Applications Based on Light-Vehicle-to-Pedestrian Communications</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Elizabeth Swanson, Mikio Yanagisawa, Wassim Najm, Frank Foderaro, Philip Azeredo</w:t>
      </w:r>
    </w:p>
    <w:p w14:paraId="5476CEFD" w14:textId="77777777" w:rsidR="00F94EE0" w:rsidRPr="00F94EE0" w:rsidRDefault="003A02AF" w:rsidP="00F94EE0">
      <w:pPr>
        <w:widowControl/>
        <w:spacing w:after="160" w:line="259" w:lineRule="auto"/>
        <w:rPr>
          <w:rFonts w:ascii="Calibri" w:eastAsia="Calibri" w:hAnsi="Calibri" w:cs="Times New Roman"/>
        </w:rPr>
      </w:pPr>
      <w:hyperlink r:id="rId88" w:history="1">
        <w:r w:rsidR="00F94EE0" w:rsidRPr="007434EC">
          <w:rPr>
            <w:rFonts w:ascii="Calibri" w:eastAsia="Calibri" w:hAnsi="Calibri" w:cs="Times New Roman"/>
            <w:i/>
            <w:color w:val="006699"/>
            <w:u w:val="single"/>
          </w:rPr>
          <w:t>Driver Acceptance of Collision Warning Applications Based on Heavy-Truck V2V Technology</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Scott Stevens</w:t>
      </w:r>
    </w:p>
    <w:p w14:paraId="6CEF9926" w14:textId="77777777" w:rsidR="00F94EE0" w:rsidRPr="00F94EE0" w:rsidRDefault="003A02AF" w:rsidP="00F94EE0">
      <w:pPr>
        <w:widowControl/>
        <w:spacing w:after="160" w:line="259" w:lineRule="auto"/>
        <w:rPr>
          <w:rFonts w:ascii="Calibri" w:eastAsia="Calibri" w:hAnsi="Calibri" w:cs="Times New Roman"/>
        </w:rPr>
      </w:pPr>
      <w:hyperlink r:id="rId89" w:history="1">
        <w:r w:rsidR="00F94EE0" w:rsidRPr="007434EC">
          <w:rPr>
            <w:rFonts w:ascii="Calibri" w:eastAsia="Calibri" w:hAnsi="Calibri" w:cs="Times New Roman"/>
            <w:i/>
            <w:color w:val="006699"/>
            <w:u w:val="single"/>
          </w:rPr>
          <w:t>Independent Evaluation of Heavy-Truck Safety Applications Based on Vehicle-to-Vehicle and Vehicle-to-Infrastructure Communications Used in the Safety Pilot Model Deployment</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John Guglielmi, Bruce Wilson, Scott Stevens, Andy Lam, Emily Nodine, Chris Jackson, Wassim G. Najm</w:t>
      </w:r>
    </w:p>
    <w:p w14:paraId="646FB546" w14:textId="3ED32D75" w:rsidR="00F94EE0" w:rsidRPr="00F94EE0" w:rsidRDefault="003A02AF" w:rsidP="00F94EE0">
      <w:pPr>
        <w:widowControl/>
        <w:spacing w:after="160" w:line="259" w:lineRule="auto"/>
        <w:rPr>
          <w:rFonts w:ascii="Calibri" w:eastAsia="Calibri" w:hAnsi="Calibri" w:cs="Times New Roman"/>
        </w:rPr>
      </w:pPr>
      <w:hyperlink r:id="rId90" w:history="1">
        <w:r w:rsidR="00F94EE0" w:rsidRPr="007434EC">
          <w:rPr>
            <w:rFonts w:ascii="Calibri" w:eastAsia="Calibri" w:hAnsi="Calibri" w:cs="Times New Roman"/>
            <w:i/>
            <w:color w:val="006699"/>
            <w:u w:val="single"/>
          </w:rPr>
          <w:t>Review of Federal Motor Vehicle Safety Standards (FMVSS) for Automated Vehicles: Identifying Potential Barriers and Challenges for the Certification of Automated Vehicles Using Existing FMVSS</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Anita Kim, Dan Bogard, David Perlman, Ryan Harrington</w:t>
      </w:r>
    </w:p>
    <w:p w14:paraId="12592896" w14:textId="5901AA64" w:rsidR="00F94EE0" w:rsidRPr="00BC7A31" w:rsidRDefault="00F94EE0" w:rsidP="00132C1C">
      <w:pPr>
        <w:keepNext/>
        <w:keepLines/>
        <w:widowControl/>
        <w:spacing w:before="320" w:after="120"/>
        <w:outlineLvl w:val="1"/>
        <w:rPr>
          <w:rFonts w:ascii="Gill Sans MT" w:eastAsia="Times New Roman" w:hAnsi="Gill Sans MT" w:cs="Times New Roman"/>
          <w:b/>
          <w:bCs/>
          <w:sz w:val="26"/>
          <w:szCs w:val="26"/>
        </w:rPr>
      </w:pPr>
      <w:r w:rsidRPr="00F94EE0">
        <w:rPr>
          <w:rFonts w:ascii="Gill Sans MT" w:eastAsia="Times New Roman" w:hAnsi="Gill Sans MT" w:cs="Times New Roman"/>
          <w:b/>
          <w:bCs/>
          <w:sz w:val="26"/>
          <w:szCs w:val="26"/>
        </w:rPr>
        <w:t>Unmanned Aircraft</w:t>
      </w:r>
    </w:p>
    <w:p w14:paraId="2A287B92" w14:textId="38CB202A" w:rsidR="00F94EE0" w:rsidRPr="00A3215D" w:rsidRDefault="003A02AF" w:rsidP="00C92594">
      <w:pPr>
        <w:pStyle w:val="NoSpacing"/>
      </w:pPr>
      <w:hyperlink r:id="rId91" w:history="1">
        <w:r w:rsidR="00F94EE0" w:rsidRPr="007434EC">
          <w:rPr>
            <w:rFonts w:ascii="Calibri" w:eastAsia="Calibri" w:hAnsi="Calibri" w:cs="Times New Roman"/>
            <w:i/>
            <w:color w:val="006699"/>
            <w:u w:val="single"/>
          </w:rPr>
          <w:t>Small Unmanned Aircraft and the U.S. Forest Service: Benefits, Costs, and Recommendations for Using Small Unmanned Aircraft in Forest Service Operations</w:t>
        </w:r>
      </w:hyperlink>
      <w:r w:rsidR="00F94EE0" w:rsidRPr="007434EC">
        <w:rPr>
          <w:rFonts w:ascii="Calibri" w:eastAsia="Calibri" w:hAnsi="Calibri" w:cs="Times New Roman"/>
          <w:color w:val="006699"/>
          <w:u w:val="single"/>
        </w:rPr>
        <w:br/>
      </w:r>
      <w:r w:rsidR="00F94EE0" w:rsidRPr="00F94EE0">
        <w:rPr>
          <w:rFonts w:ascii="Calibri" w:eastAsia="Calibri" w:hAnsi="Calibri" w:cs="Times New Roman"/>
        </w:rPr>
        <w:t>Alexandra Markiewicz, Logan Nash</w:t>
      </w:r>
    </w:p>
    <w:p w14:paraId="5C0085F8" w14:textId="77777777" w:rsidR="006A7FF7" w:rsidRPr="00A3215D" w:rsidRDefault="006A7FF7" w:rsidP="00A3215D">
      <w:pPr>
        <w:pStyle w:val="NoSpacing"/>
        <w:tabs>
          <w:tab w:val="left" w:pos="720"/>
          <w:tab w:val="left" w:pos="990"/>
        </w:tabs>
        <w:rPr>
          <w:rFonts w:ascii="Calibri" w:hAnsi="Calibri"/>
        </w:rPr>
      </w:pPr>
    </w:p>
    <w:p w14:paraId="1B20522A" w14:textId="77777777" w:rsidR="00C97DF1" w:rsidRPr="00C97DF1" w:rsidRDefault="00C97DF1" w:rsidP="00C97DF1">
      <w:pPr>
        <w:pStyle w:val="NoSpacing"/>
        <w:tabs>
          <w:tab w:val="left" w:pos="720"/>
        </w:tabs>
        <w:rPr>
          <w:rFonts w:ascii="Calibri" w:hAnsi="Calibri"/>
        </w:rPr>
        <w:sectPr w:rsidR="00C97DF1" w:rsidRPr="00C97DF1" w:rsidSect="00DE3773">
          <w:headerReference w:type="default" r:id="rId92"/>
          <w:footerReference w:type="default" r:id="rId93"/>
          <w:type w:val="continuous"/>
          <w:pgSz w:w="12240" w:h="15840" w:code="1"/>
          <w:pgMar w:top="1440" w:right="1440" w:bottom="1440" w:left="1440" w:header="720" w:footer="720" w:gutter="0"/>
          <w:cols w:num="2" w:space="720"/>
          <w:titlePg/>
          <w:docGrid w:linePitch="360"/>
        </w:sectPr>
      </w:pPr>
    </w:p>
    <w:p w14:paraId="41FCCB48" w14:textId="77777777" w:rsidR="00A15204" w:rsidRPr="00A15204" w:rsidRDefault="00A15204" w:rsidP="00F94EE0"/>
    <w:sectPr w:rsidR="00A15204" w:rsidRPr="00A15204" w:rsidSect="00C97DF1">
      <w:type w:val="continuous"/>
      <w:pgSz w:w="12240" w:h="15840" w:code="1"/>
      <w:pgMar w:top="1890" w:right="1440" w:bottom="72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163E5" w14:textId="77777777" w:rsidR="003A02AF" w:rsidRDefault="003A02AF" w:rsidP="00A240B4">
      <w:pPr>
        <w:spacing w:line="240" w:lineRule="auto"/>
      </w:pPr>
      <w:r>
        <w:separator/>
      </w:r>
    </w:p>
  </w:endnote>
  <w:endnote w:type="continuationSeparator" w:id="0">
    <w:p w14:paraId="7E0384E9" w14:textId="77777777" w:rsidR="003A02AF" w:rsidRDefault="003A02AF" w:rsidP="00A240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60175" w14:textId="77777777" w:rsidR="00F246D2" w:rsidRDefault="00FB55F3" w:rsidP="00C97DF1">
    <w:pPr>
      <w:pStyle w:val="Footer"/>
      <w:rPr>
        <w:rFonts w:ascii="Calibri" w:hAnsi="Calibri"/>
      </w:rPr>
    </w:pPr>
    <w:r>
      <w:rPr>
        <w:rFonts w:ascii="Calibri" w:hAnsi="Calibri"/>
        <w:noProof/>
      </w:rPr>
      <w:drawing>
        <wp:inline distT="0" distB="0" distL="0" distR="0" wp14:anchorId="24B948A6" wp14:editId="7324CBE3">
          <wp:extent cx="2838450" cy="591542"/>
          <wp:effectExtent l="25400" t="0" r="6350" b="0"/>
          <wp:docPr id="9" name="Picture 0" descr="Dot_JohnAVolpe_S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_JohnAVolpe_Sig[4].jpg"/>
                  <pic:cNvPicPr/>
                </pic:nvPicPr>
                <pic:blipFill>
                  <a:blip r:embed="rId1"/>
                  <a:stretch>
                    <a:fillRect/>
                  </a:stretch>
                </pic:blipFill>
                <pic:spPr>
                  <a:xfrm>
                    <a:off x="0" y="0"/>
                    <a:ext cx="2847522" cy="593433"/>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D66C2" w14:textId="77777777" w:rsidR="006A7FF7" w:rsidRDefault="00DE3773" w:rsidP="00CE695F">
    <w:pPr>
      <w:pStyle w:val="Footer"/>
    </w:pPr>
    <w:r>
      <w:fldChar w:fldCharType="begin"/>
    </w:r>
    <w:r>
      <w:instrText xml:space="preserve"> PAGE   \* MERGEFORMAT </w:instrText>
    </w:r>
    <w:r>
      <w:fldChar w:fldCharType="separate"/>
    </w:r>
    <w:r w:rsidR="009961ED">
      <w:rPr>
        <w:noProof/>
      </w:rPr>
      <w:t>4</w:t>
    </w:r>
    <w:r>
      <w:rPr>
        <w:noProof/>
      </w:rPr>
      <w:fldChar w:fldCharType="end"/>
    </w:r>
    <w:r>
      <w:ptab w:relativeTo="margin" w:alignment="center" w:leader="none"/>
    </w:r>
    <w:r>
      <w:ptab w:relativeTo="margin" w:alignment="right" w:leader="none"/>
    </w:r>
    <w:r>
      <w:rPr>
        <w:noProof/>
      </w:rPr>
      <w:drawing>
        <wp:inline distT="0" distB="0" distL="0" distR="0" wp14:anchorId="65AEBD85" wp14:editId="7BA99378">
          <wp:extent cx="1027918" cy="386380"/>
          <wp:effectExtent l="25400" t="0" r="0" b="0"/>
          <wp:docPr id="12" name="Picture 1" descr="volpe_logotypeonly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pe_logotypeonly_blue.png"/>
                  <pic:cNvPicPr/>
                </pic:nvPicPr>
                <pic:blipFill>
                  <a:blip r:embed="rId1"/>
                  <a:stretch>
                    <a:fillRect/>
                  </a:stretch>
                </pic:blipFill>
                <pic:spPr>
                  <a:xfrm>
                    <a:off x="0" y="0"/>
                    <a:ext cx="1035109" cy="3890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4D38D" w14:textId="77777777" w:rsidR="003A02AF" w:rsidRDefault="003A02AF" w:rsidP="00A240B4">
      <w:pPr>
        <w:spacing w:line="240" w:lineRule="auto"/>
      </w:pPr>
      <w:r>
        <w:separator/>
      </w:r>
    </w:p>
  </w:footnote>
  <w:footnote w:type="continuationSeparator" w:id="0">
    <w:p w14:paraId="4DF4D052" w14:textId="77777777" w:rsidR="003A02AF" w:rsidRDefault="003A02AF" w:rsidP="00A240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6FDDF" w14:textId="77777777" w:rsidR="00C97DF1" w:rsidRDefault="00C97DF1" w:rsidP="00FB55F3">
    <w:pPr>
      <w:pStyle w:val="Header"/>
      <w:spacing w:before="240"/>
    </w:pPr>
    <w:r>
      <w:rPr>
        <w:noProof/>
      </w:rPr>
      <w:drawing>
        <wp:inline distT="0" distB="0" distL="0" distR="0" wp14:anchorId="78F0E010" wp14:editId="4BD0CF9B">
          <wp:extent cx="4025900" cy="460656"/>
          <wp:effectExtent l="25400" t="0" r="0" b="0"/>
          <wp:docPr id="5" name="Picture 2" descr="volpe_logotype_horiz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pe_logotype_horiz_blue.png"/>
                  <pic:cNvPicPr/>
                </pic:nvPicPr>
                <pic:blipFill>
                  <a:blip r:embed="rId1"/>
                  <a:stretch>
                    <a:fillRect/>
                  </a:stretch>
                </pic:blipFill>
                <pic:spPr>
                  <a:xfrm>
                    <a:off x="0" y="0"/>
                    <a:ext cx="4054733" cy="463955"/>
                  </a:xfrm>
                  <a:prstGeom prst="rect">
                    <a:avLst/>
                  </a:prstGeom>
                </pic:spPr>
              </pic:pic>
            </a:graphicData>
          </a:graphic>
        </wp:inline>
      </w:drawing>
    </w:r>
  </w:p>
  <w:p w14:paraId="324610C8" w14:textId="77777777" w:rsidR="00DE3773" w:rsidRDefault="00DE3773" w:rsidP="00FB55F3">
    <w:pPr>
      <w:pStyle w:val="Header"/>
      <w:spacing w:befor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C0880" w14:textId="77777777" w:rsidR="00DE3773" w:rsidRDefault="00DE3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71DD"/>
    <w:multiLevelType w:val="hybridMultilevel"/>
    <w:tmpl w:val="1CD8E920"/>
    <w:lvl w:ilvl="0" w:tplc="F3F2349C">
      <w:numFmt w:val="bullet"/>
      <w:lvlText w:val="•"/>
      <w:lvlJc w:val="left"/>
      <w:pPr>
        <w:ind w:left="831" w:hanging="360"/>
      </w:pPr>
      <w:rPr>
        <w:rFonts w:ascii="Times New Roman" w:eastAsia="Times New Roman" w:hAnsi="Times New Roman" w:cs="Times New Roman" w:hint="default"/>
        <w:w w:val="131"/>
      </w:rPr>
    </w:lvl>
    <w:lvl w:ilvl="1" w:tplc="3788B614">
      <w:start w:val="1"/>
      <w:numFmt w:val="bullet"/>
      <w:pStyle w:val="Sub-bullets"/>
      <w:lvlText w:val="–"/>
      <w:lvlJc w:val="left"/>
      <w:pPr>
        <w:ind w:left="1551" w:hanging="360"/>
      </w:pPr>
      <w:rPr>
        <w:rFonts w:ascii="Calibri" w:hAnsi="Calibri"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 w15:restartNumberingAfterBreak="0">
    <w:nsid w:val="00EF0B81"/>
    <w:multiLevelType w:val="multilevel"/>
    <w:tmpl w:val="11C2A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01935"/>
    <w:multiLevelType w:val="multilevel"/>
    <w:tmpl w:val="7A3CEE56"/>
    <w:styleLink w:val="Multi-levelBullets"/>
    <w:lvl w:ilvl="0">
      <w:numFmt w:val="bullet"/>
      <w:lvlText w:val="•"/>
      <w:lvlJc w:val="left"/>
      <w:pPr>
        <w:ind w:left="831" w:hanging="360"/>
      </w:pPr>
      <w:rPr>
        <w:rFonts w:asciiTheme="minorHAnsi" w:eastAsia="Times New Roman" w:hAnsiTheme="minorHAnsi" w:cs="Times New Roman" w:hint="default"/>
        <w:w w:val="131"/>
        <w:sz w:val="22"/>
      </w:rPr>
    </w:lvl>
    <w:lvl w:ilvl="1">
      <w:start w:val="1"/>
      <w:numFmt w:val="bullet"/>
      <w:lvlText w:val="o"/>
      <w:lvlJc w:val="left"/>
      <w:pPr>
        <w:ind w:left="1551" w:hanging="360"/>
      </w:pPr>
      <w:rPr>
        <w:rFonts w:ascii="Courier New" w:hAnsi="Courier New" w:cs="Courier New" w:hint="default"/>
      </w:rPr>
    </w:lvl>
    <w:lvl w:ilvl="2">
      <w:start w:val="1"/>
      <w:numFmt w:val="bullet"/>
      <w:lvlText w:val=""/>
      <w:lvlJc w:val="left"/>
      <w:pPr>
        <w:ind w:left="2271" w:hanging="360"/>
      </w:pPr>
      <w:rPr>
        <w:rFonts w:ascii="Wingdings" w:hAnsi="Wingdings" w:hint="default"/>
      </w:rPr>
    </w:lvl>
    <w:lvl w:ilvl="3">
      <w:start w:val="1"/>
      <w:numFmt w:val="bullet"/>
      <w:lvlText w:val=""/>
      <w:lvlJc w:val="left"/>
      <w:pPr>
        <w:ind w:left="2991" w:hanging="360"/>
      </w:pPr>
      <w:rPr>
        <w:rFonts w:ascii="Symbol" w:hAnsi="Symbol" w:hint="default"/>
      </w:rPr>
    </w:lvl>
    <w:lvl w:ilvl="4">
      <w:start w:val="1"/>
      <w:numFmt w:val="bullet"/>
      <w:lvlText w:val="o"/>
      <w:lvlJc w:val="left"/>
      <w:pPr>
        <w:ind w:left="3711" w:hanging="360"/>
      </w:pPr>
      <w:rPr>
        <w:rFonts w:ascii="Courier New" w:hAnsi="Courier New" w:cs="Courier New" w:hint="default"/>
      </w:rPr>
    </w:lvl>
    <w:lvl w:ilvl="5">
      <w:start w:val="1"/>
      <w:numFmt w:val="bullet"/>
      <w:lvlText w:val=""/>
      <w:lvlJc w:val="left"/>
      <w:pPr>
        <w:ind w:left="4431" w:hanging="360"/>
      </w:pPr>
      <w:rPr>
        <w:rFonts w:ascii="Wingdings" w:hAnsi="Wingdings" w:hint="default"/>
      </w:rPr>
    </w:lvl>
    <w:lvl w:ilvl="6">
      <w:start w:val="1"/>
      <w:numFmt w:val="bullet"/>
      <w:lvlText w:val=""/>
      <w:lvlJc w:val="left"/>
      <w:pPr>
        <w:ind w:left="5151" w:hanging="360"/>
      </w:pPr>
      <w:rPr>
        <w:rFonts w:ascii="Symbol" w:hAnsi="Symbol" w:hint="default"/>
      </w:rPr>
    </w:lvl>
    <w:lvl w:ilvl="7">
      <w:start w:val="1"/>
      <w:numFmt w:val="bullet"/>
      <w:lvlText w:val="o"/>
      <w:lvlJc w:val="left"/>
      <w:pPr>
        <w:ind w:left="5871" w:hanging="360"/>
      </w:pPr>
      <w:rPr>
        <w:rFonts w:ascii="Courier New" w:hAnsi="Courier New" w:cs="Courier New" w:hint="default"/>
      </w:rPr>
    </w:lvl>
    <w:lvl w:ilvl="8">
      <w:start w:val="1"/>
      <w:numFmt w:val="bullet"/>
      <w:lvlText w:val=""/>
      <w:lvlJc w:val="left"/>
      <w:pPr>
        <w:ind w:left="6591" w:hanging="360"/>
      </w:pPr>
      <w:rPr>
        <w:rFonts w:ascii="Wingdings" w:hAnsi="Wingdings" w:hint="default"/>
      </w:rPr>
    </w:lvl>
  </w:abstractNum>
  <w:abstractNum w:abstractNumId="3" w15:restartNumberingAfterBreak="0">
    <w:nsid w:val="06D305C2"/>
    <w:multiLevelType w:val="hybridMultilevel"/>
    <w:tmpl w:val="1F6E14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569B4"/>
    <w:multiLevelType w:val="hybridMultilevel"/>
    <w:tmpl w:val="DBEE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45AD6"/>
    <w:multiLevelType w:val="hybridMultilevel"/>
    <w:tmpl w:val="FFCE0C86"/>
    <w:lvl w:ilvl="0" w:tplc="F3F2349C">
      <w:numFmt w:val="bullet"/>
      <w:lvlText w:val="•"/>
      <w:lvlJc w:val="left"/>
      <w:pPr>
        <w:ind w:left="831" w:hanging="360"/>
      </w:pPr>
      <w:rPr>
        <w:rFonts w:ascii="Times New Roman" w:eastAsia="Times New Roman" w:hAnsi="Times New Roman" w:cs="Times New Roman" w:hint="default"/>
        <w:w w:val="131"/>
      </w:rPr>
    </w:lvl>
    <w:lvl w:ilvl="1" w:tplc="04090003">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6" w15:restartNumberingAfterBreak="0">
    <w:nsid w:val="1A04427F"/>
    <w:multiLevelType w:val="hybridMultilevel"/>
    <w:tmpl w:val="6E702B32"/>
    <w:lvl w:ilvl="0" w:tplc="04090001">
      <w:start w:val="1"/>
      <w:numFmt w:val="bullet"/>
      <w:lvlText w:val=""/>
      <w:lvlJc w:val="left"/>
      <w:pPr>
        <w:ind w:left="1191" w:hanging="360"/>
      </w:pPr>
      <w:rPr>
        <w:rFonts w:ascii="Symbol" w:hAnsi="Symbol"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7" w15:restartNumberingAfterBreak="0">
    <w:nsid w:val="1C9F37E2"/>
    <w:multiLevelType w:val="hybridMultilevel"/>
    <w:tmpl w:val="5662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345C6"/>
    <w:multiLevelType w:val="multilevel"/>
    <w:tmpl w:val="44CA55C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140E74"/>
    <w:multiLevelType w:val="hybridMultilevel"/>
    <w:tmpl w:val="6F2C87F0"/>
    <w:lvl w:ilvl="0" w:tplc="F1DC10D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852676"/>
    <w:multiLevelType w:val="hybridMultilevel"/>
    <w:tmpl w:val="5E4AA828"/>
    <w:lvl w:ilvl="0" w:tplc="04090001">
      <w:start w:val="1"/>
      <w:numFmt w:val="bullet"/>
      <w:lvlText w:val=""/>
      <w:lvlJc w:val="left"/>
      <w:pPr>
        <w:ind w:left="1191" w:hanging="360"/>
      </w:pPr>
      <w:rPr>
        <w:rFonts w:ascii="Symbol" w:hAnsi="Symbol"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11" w15:restartNumberingAfterBreak="0">
    <w:nsid w:val="32384757"/>
    <w:multiLevelType w:val="hybridMultilevel"/>
    <w:tmpl w:val="2626CC18"/>
    <w:lvl w:ilvl="0" w:tplc="5D0857C4">
      <w:start w:val="1"/>
      <w:numFmt w:val="bullet"/>
      <w:lvlText w:val=""/>
      <w:lvlJc w:val="left"/>
      <w:pPr>
        <w:ind w:left="1191" w:hanging="360"/>
      </w:pPr>
      <w:rPr>
        <w:rFonts w:ascii="Symbol" w:hAnsi="Symbol" w:hint="default"/>
      </w:rPr>
    </w:lvl>
    <w:lvl w:ilvl="1" w:tplc="5B38DC3C" w:tentative="1">
      <w:start w:val="1"/>
      <w:numFmt w:val="bullet"/>
      <w:lvlText w:val="o"/>
      <w:lvlJc w:val="left"/>
      <w:pPr>
        <w:ind w:left="1911" w:hanging="360"/>
      </w:pPr>
      <w:rPr>
        <w:rFonts w:ascii="Courier New" w:hAnsi="Courier New" w:cs="Courier New" w:hint="default"/>
      </w:rPr>
    </w:lvl>
    <w:lvl w:ilvl="2" w:tplc="6902E318" w:tentative="1">
      <w:start w:val="1"/>
      <w:numFmt w:val="bullet"/>
      <w:lvlText w:val=""/>
      <w:lvlJc w:val="left"/>
      <w:pPr>
        <w:ind w:left="2631" w:hanging="360"/>
      </w:pPr>
      <w:rPr>
        <w:rFonts w:ascii="Wingdings" w:hAnsi="Wingdings" w:hint="default"/>
      </w:rPr>
    </w:lvl>
    <w:lvl w:ilvl="3" w:tplc="BBFE730E" w:tentative="1">
      <w:start w:val="1"/>
      <w:numFmt w:val="bullet"/>
      <w:lvlText w:val=""/>
      <w:lvlJc w:val="left"/>
      <w:pPr>
        <w:ind w:left="3351" w:hanging="360"/>
      </w:pPr>
      <w:rPr>
        <w:rFonts w:ascii="Symbol" w:hAnsi="Symbol" w:hint="default"/>
      </w:rPr>
    </w:lvl>
    <w:lvl w:ilvl="4" w:tplc="4B84713A" w:tentative="1">
      <w:start w:val="1"/>
      <w:numFmt w:val="bullet"/>
      <w:lvlText w:val="o"/>
      <w:lvlJc w:val="left"/>
      <w:pPr>
        <w:ind w:left="4071" w:hanging="360"/>
      </w:pPr>
      <w:rPr>
        <w:rFonts w:ascii="Courier New" w:hAnsi="Courier New" w:cs="Courier New" w:hint="default"/>
      </w:rPr>
    </w:lvl>
    <w:lvl w:ilvl="5" w:tplc="611E28E0" w:tentative="1">
      <w:start w:val="1"/>
      <w:numFmt w:val="bullet"/>
      <w:lvlText w:val=""/>
      <w:lvlJc w:val="left"/>
      <w:pPr>
        <w:ind w:left="4791" w:hanging="360"/>
      </w:pPr>
      <w:rPr>
        <w:rFonts w:ascii="Wingdings" w:hAnsi="Wingdings" w:hint="default"/>
      </w:rPr>
    </w:lvl>
    <w:lvl w:ilvl="6" w:tplc="88E8D010" w:tentative="1">
      <w:start w:val="1"/>
      <w:numFmt w:val="bullet"/>
      <w:lvlText w:val=""/>
      <w:lvlJc w:val="left"/>
      <w:pPr>
        <w:ind w:left="5511" w:hanging="360"/>
      </w:pPr>
      <w:rPr>
        <w:rFonts w:ascii="Symbol" w:hAnsi="Symbol" w:hint="default"/>
      </w:rPr>
    </w:lvl>
    <w:lvl w:ilvl="7" w:tplc="9D5EA6C0" w:tentative="1">
      <w:start w:val="1"/>
      <w:numFmt w:val="bullet"/>
      <w:lvlText w:val="o"/>
      <w:lvlJc w:val="left"/>
      <w:pPr>
        <w:ind w:left="6231" w:hanging="360"/>
      </w:pPr>
      <w:rPr>
        <w:rFonts w:ascii="Courier New" w:hAnsi="Courier New" w:cs="Courier New" w:hint="default"/>
      </w:rPr>
    </w:lvl>
    <w:lvl w:ilvl="8" w:tplc="836C34B0" w:tentative="1">
      <w:start w:val="1"/>
      <w:numFmt w:val="bullet"/>
      <w:lvlText w:val=""/>
      <w:lvlJc w:val="left"/>
      <w:pPr>
        <w:ind w:left="6951" w:hanging="360"/>
      </w:pPr>
      <w:rPr>
        <w:rFonts w:ascii="Wingdings" w:hAnsi="Wingdings" w:hint="default"/>
      </w:rPr>
    </w:lvl>
  </w:abstractNum>
  <w:abstractNum w:abstractNumId="12" w15:restartNumberingAfterBreak="0">
    <w:nsid w:val="331020D7"/>
    <w:multiLevelType w:val="hybridMultilevel"/>
    <w:tmpl w:val="7E90E856"/>
    <w:lvl w:ilvl="0" w:tplc="B7AAA346">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952CB"/>
    <w:multiLevelType w:val="hybridMultilevel"/>
    <w:tmpl w:val="7E60A25E"/>
    <w:lvl w:ilvl="0" w:tplc="4C9ED0C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B82BA6"/>
    <w:multiLevelType w:val="hybridMultilevel"/>
    <w:tmpl w:val="5F2CB888"/>
    <w:lvl w:ilvl="0" w:tplc="C048300A">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F02494"/>
    <w:multiLevelType w:val="hybridMultilevel"/>
    <w:tmpl w:val="196C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955DD"/>
    <w:multiLevelType w:val="multilevel"/>
    <w:tmpl w:val="BCF83174"/>
    <w:lvl w:ilvl="0">
      <w:start w:val="1"/>
      <w:numFmt w:val="decimal"/>
      <w:pStyle w:val="Heading1"/>
      <w:lvlText w:val="%1."/>
      <w:lvlJc w:val="left"/>
      <w:pPr>
        <w:ind w:left="432" w:hanging="432"/>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5200C4B"/>
    <w:multiLevelType w:val="hybridMultilevel"/>
    <w:tmpl w:val="9990A090"/>
    <w:lvl w:ilvl="0" w:tplc="374A693E">
      <w:numFmt w:val="bullet"/>
      <w:lvlText w:val="•"/>
      <w:lvlJc w:val="left"/>
      <w:pPr>
        <w:ind w:left="831" w:hanging="360"/>
      </w:pPr>
      <w:rPr>
        <w:rFonts w:ascii="Times New Roman" w:eastAsia="Times New Roman" w:hAnsi="Times New Roman" w:cs="Times New Roman" w:hint="default"/>
        <w:w w:val="131"/>
      </w:rPr>
    </w:lvl>
    <w:lvl w:ilvl="1" w:tplc="2A7E6848">
      <w:start w:val="1"/>
      <w:numFmt w:val="bullet"/>
      <w:lvlText w:val="o"/>
      <w:lvlJc w:val="left"/>
      <w:pPr>
        <w:ind w:left="1551" w:hanging="360"/>
      </w:pPr>
      <w:rPr>
        <w:rFonts w:ascii="Courier New" w:hAnsi="Courier New" w:cs="Courier New" w:hint="default"/>
      </w:rPr>
    </w:lvl>
    <w:lvl w:ilvl="2" w:tplc="051A26C0" w:tentative="1">
      <w:start w:val="1"/>
      <w:numFmt w:val="bullet"/>
      <w:lvlText w:val=""/>
      <w:lvlJc w:val="left"/>
      <w:pPr>
        <w:ind w:left="2271" w:hanging="360"/>
      </w:pPr>
      <w:rPr>
        <w:rFonts w:ascii="Wingdings" w:hAnsi="Wingdings" w:hint="default"/>
      </w:rPr>
    </w:lvl>
    <w:lvl w:ilvl="3" w:tplc="204ED35E" w:tentative="1">
      <w:start w:val="1"/>
      <w:numFmt w:val="bullet"/>
      <w:lvlText w:val=""/>
      <w:lvlJc w:val="left"/>
      <w:pPr>
        <w:ind w:left="2991" w:hanging="360"/>
      </w:pPr>
      <w:rPr>
        <w:rFonts w:ascii="Symbol" w:hAnsi="Symbol" w:hint="default"/>
      </w:rPr>
    </w:lvl>
    <w:lvl w:ilvl="4" w:tplc="78305592" w:tentative="1">
      <w:start w:val="1"/>
      <w:numFmt w:val="bullet"/>
      <w:lvlText w:val="o"/>
      <w:lvlJc w:val="left"/>
      <w:pPr>
        <w:ind w:left="3711" w:hanging="360"/>
      </w:pPr>
      <w:rPr>
        <w:rFonts w:ascii="Courier New" w:hAnsi="Courier New" w:cs="Courier New" w:hint="default"/>
      </w:rPr>
    </w:lvl>
    <w:lvl w:ilvl="5" w:tplc="2954FC18" w:tentative="1">
      <w:start w:val="1"/>
      <w:numFmt w:val="bullet"/>
      <w:lvlText w:val=""/>
      <w:lvlJc w:val="left"/>
      <w:pPr>
        <w:ind w:left="4431" w:hanging="360"/>
      </w:pPr>
      <w:rPr>
        <w:rFonts w:ascii="Wingdings" w:hAnsi="Wingdings" w:hint="default"/>
      </w:rPr>
    </w:lvl>
    <w:lvl w:ilvl="6" w:tplc="C0260B42" w:tentative="1">
      <w:start w:val="1"/>
      <w:numFmt w:val="bullet"/>
      <w:lvlText w:val=""/>
      <w:lvlJc w:val="left"/>
      <w:pPr>
        <w:ind w:left="5151" w:hanging="360"/>
      </w:pPr>
      <w:rPr>
        <w:rFonts w:ascii="Symbol" w:hAnsi="Symbol" w:hint="default"/>
      </w:rPr>
    </w:lvl>
    <w:lvl w:ilvl="7" w:tplc="29E0BFD8" w:tentative="1">
      <w:start w:val="1"/>
      <w:numFmt w:val="bullet"/>
      <w:lvlText w:val="o"/>
      <w:lvlJc w:val="left"/>
      <w:pPr>
        <w:ind w:left="5871" w:hanging="360"/>
      </w:pPr>
      <w:rPr>
        <w:rFonts w:ascii="Courier New" w:hAnsi="Courier New" w:cs="Courier New" w:hint="default"/>
      </w:rPr>
    </w:lvl>
    <w:lvl w:ilvl="8" w:tplc="63E825CE" w:tentative="1">
      <w:start w:val="1"/>
      <w:numFmt w:val="bullet"/>
      <w:lvlText w:val=""/>
      <w:lvlJc w:val="left"/>
      <w:pPr>
        <w:ind w:left="6591" w:hanging="360"/>
      </w:pPr>
      <w:rPr>
        <w:rFonts w:ascii="Wingdings" w:hAnsi="Wingdings" w:hint="default"/>
      </w:rPr>
    </w:lvl>
  </w:abstractNum>
  <w:abstractNum w:abstractNumId="18" w15:restartNumberingAfterBreak="0">
    <w:nsid w:val="7D0C0E72"/>
    <w:multiLevelType w:val="hybridMultilevel"/>
    <w:tmpl w:val="B2FA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0"/>
  </w:num>
  <w:num w:numId="5">
    <w:abstractNumId w:val="16"/>
  </w:num>
  <w:num w:numId="6">
    <w:abstractNumId w:val="8"/>
  </w:num>
  <w:num w:numId="7">
    <w:abstractNumId w:val="11"/>
  </w:num>
  <w:num w:numId="8">
    <w:abstractNumId w:val="5"/>
  </w:num>
  <w:num w:numId="9">
    <w:abstractNumId w:val="6"/>
  </w:num>
  <w:num w:numId="10">
    <w:abstractNumId w:val="1"/>
  </w:num>
  <w:num w:numId="11">
    <w:abstractNumId w:val="10"/>
  </w:num>
  <w:num w:numId="12">
    <w:abstractNumId w:val="3"/>
  </w:num>
  <w:num w:numId="13">
    <w:abstractNumId w:val="9"/>
  </w:num>
  <w:num w:numId="14">
    <w:abstractNumId w:val="14"/>
  </w:num>
  <w:num w:numId="15">
    <w:abstractNumId w:val="7"/>
  </w:num>
  <w:num w:numId="16">
    <w:abstractNumId w:val="15"/>
  </w:num>
  <w:num w:numId="17">
    <w:abstractNumId w:val="13"/>
  </w:num>
  <w:num w:numId="18">
    <w:abstractNumId w:val="12"/>
  </w:num>
  <w:num w:numId="19">
    <w:abstractNumId w:val="18"/>
  </w:num>
  <w:num w:numId="20">
    <w:abstractNumId w:val="12"/>
    <w:lvlOverride w:ilvl="0">
      <w:startOverride w:val="1"/>
    </w:lvlOverride>
  </w:num>
  <w:num w:numId="21">
    <w:abstractNumId w:val="12"/>
    <w:lvlOverride w:ilvl="0">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5"/>
  <w:drawingGridVerticalSpacing w:val="18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04"/>
    <w:rsid w:val="00003606"/>
    <w:rsid w:val="00004B92"/>
    <w:rsid w:val="0003284C"/>
    <w:rsid w:val="000468DA"/>
    <w:rsid w:val="000636C0"/>
    <w:rsid w:val="00072B82"/>
    <w:rsid w:val="000742AE"/>
    <w:rsid w:val="00082354"/>
    <w:rsid w:val="00095555"/>
    <w:rsid w:val="000C221C"/>
    <w:rsid w:val="000D605F"/>
    <w:rsid w:val="00115D09"/>
    <w:rsid w:val="001310FB"/>
    <w:rsid w:val="00132C1C"/>
    <w:rsid w:val="00143047"/>
    <w:rsid w:val="001475CA"/>
    <w:rsid w:val="00152677"/>
    <w:rsid w:val="00154A0B"/>
    <w:rsid w:val="00155350"/>
    <w:rsid w:val="00155378"/>
    <w:rsid w:val="00161935"/>
    <w:rsid w:val="00167A32"/>
    <w:rsid w:val="00171096"/>
    <w:rsid w:val="001731FB"/>
    <w:rsid w:val="001759C8"/>
    <w:rsid w:val="00185370"/>
    <w:rsid w:val="001876DF"/>
    <w:rsid w:val="001C02C4"/>
    <w:rsid w:val="001C5355"/>
    <w:rsid w:val="001D420C"/>
    <w:rsid w:val="001D60F4"/>
    <w:rsid w:val="001D711D"/>
    <w:rsid w:val="001F09B5"/>
    <w:rsid w:val="001F3A3A"/>
    <w:rsid w:val="002078AE"/>
    <w:rsid w:val="00210B55"/>
    <w:rsid w:val="0021353C"/>
    <w:rsid w:val="002213A4"/>
    <w:rsid w:val="0022205E"/>
    <w:rsid w:val="00233DF9"/>
    <w:rsid w:val="00241CF1"/>
    <w:rsid w:val="00243A7D"/>
    <w:rsid w:val="00243D7D"/>
    <w:rsid w:val="00257A5E"/>
    <w:rsid w:val="002610F9"/>
    <w:rsid w:val="002708DB"/>
    <w:rsid w:val="00270F9F"/>
    <w:rsid w:val="0027479A"/>
    <w:rsid w:val="00281B49"/>
    <w:rsid w:val="00285E66"/>
    <w:rsid w:val="00292FD4"/>
    <w:rsid w:val="00297FE9"/>
    <w:rsid w:val="002A3FE5"/>
    <w:rsid w:val="002A4E95"/>
    <w:rsid w:val="002D6763"/>
    <w:rsid w:val="002E0246"/>
    <w:rsid w:val="002E6A62"/>
    <w:rsid w:val="002F3EA1"/>
    <w:rsid w:val="002F6FA1"/>
    <w:rsid w:val="0030541F"/>
    <w:rsid w:val="00306252"/>
    <w:rsid w:val="00307520"/>
    <w:rsid w:val="00322177"/>
    <w:rsid w:val="0032397C"/>
    <w:rsid w:val="00334E00"/>
    <w:rsid w:val="003354EC"/>
    <w:rsid w:val="00343C23"/>
    <w:rsid w:val="00344AD5"/>
    <w:rsid w:val="00360DCB"/>
    <w:rsid w:val="00362281"/>
    <w:rsid w:val="003760BC"/>
    <w:rsid w:val="00383D22"/>
    <w:rsid w:val="003842D9"/>
    <w:rsid w:val="003904C6"/>
    <w:rsid w:val="00392828"/>
    <w:rsid w:val="003A02AF"/>
    <w:rsid w:val="003A0A1C"/>
    <w:rsid w:val="003A6447"/>
    <w:rsid w:val="003A7D76"/>
    <w:rsid w:val="003B3AA8"/>
    <w:rsid w:val="003C25A8"/>
    <w:rsid w:val="003C3997"/>
    <w:rsid w:val="003D408A"/>
    <w:rsid w:val="003D43F6"/>
    <w:rsid w:val="003D478C"/>
    <w:rsid w:val="003E5CE7"/>
    <w:rsid w:val="004214E9"/>
    <w:rsid w:val="00425DAD"/>
    <w:rsid w:val="0043527C"/>
    <w:rsid w:val="00440F2B"/>
    <w:rsid w:val="00447228"/>
    <w:rsid w:val="004503A5"/>
    <w:rsid w:val="00450920"/>
    <w:rsid w:val="00451E69"/>
    <w:rsid w:val="00453809"/>
    <w:rsid w:val="00457308"/>
    <w:rsid w:val="004710CF"/>
    <w:rsid w:val="004740C6"/>
    <w:rsid w:val="00475D8E"/>
    <w:rsid w:val="00497A6C"/>
    <w:rsid w:val="004A63FC"/>
    <w:rsid w:val="004B3DB0"/>
    <w:rsid w:val="004C181D"/>
    <w:rsid w:val="004D142A"/>
    <w:rsid w:val="004D3548"/>
    <w:rsid w:val="004E7152"/>
    <w:rsid w:val="004F0128"/>
    <w:rsid w:val="0050486C"/>
    <w:rsid w:val="00520994"/>
    <w:rsid w:val="00521BE8"/>
    <w:rsid w:val="00523DBF"/>
    <w:rsid w:val="005242E3"/>
    <w:rsid w:val="0053649A"/>
    <w:rsid w:val="00540B44"/>
    <w:rsid w:val="005543AB"/>
    <w:rsid w:val="0056021A"/>
    <w:rsid w:val="005623DC"/>
    <w:rsid w:val="0058074C"/>
    <w:rsid w:val="00590519"/>
    <w:rsid w:val="005940E4"/>
    <w:rsid w:val="005A6EF7"/>
    <w:rsid w:val="005B611D"/>
    <w:rsid w:val="005D0F5A"/>
    <w:rsid w:val="005D71B1"/>
    <w:rsid w:val="005E36EC"/>
    <w:rsid w:val="005F27CA"/>
    <w:rsid w:val="00603704"/>
    <w:rsid w:val="00610755"/>
    <w:rsid w:val="006234C5"/>
    <w:rsid w:val="00636183"/>
    <w:rsid w:val="006614BC"/>
    <w:rsid w:val="00673A40"/>
    <w:rsid w:val="00676B34"/>
    <w:rsid w:val="00682CD1"/>
    <w:rsid w:val="006A700B"/>
    <w:rsid w:val="006A7FF7"/>
    <w:rsid w:val="006B02E2"/>
    <w:rsid w:val="006B0B4D"/>
    <w:rsid w:val="006B11BC"/>
    <w:rsid w:val="006D528C"/>
    <w:rsid w:val="006E12D4"/>
    <w:rsid w:val="006F081B"/>
    <w:rsid w:val="0071217E"/>
    <w:rsid w:val="00712EA7"/>
    <w:rsid w:val="00727D3E"/>
    <w:rsid w:val="0073267D"/>
    <w:rsid w:val="007434EC"/>
    <w:rsid w:val="00750E8C"/>
    <w:rsid w:val="007525BE"/>
    <w:rsid w:val="00757753"/>
    <w:rsid w:val="00762B24"/>
    <w:rsid w:val="00766956"/>
    <w:rsid w:val="007809D2"/>
    <w:rsid w:val="00796787"/>
    <w:rsid w:val="007A44CE"/>
    <w:rsid w:val="007A69FB"/>
    <w:rsid w:val="007B6F4F"/>
    <w:rsid w:val="007C081D"/>
    <w:rsid w:val="007C1C1D"/>
    <w:rsid w:val="007D0790"/>
    <w:rsid w:val="007D1AB2"/>
    <w:rsid w:val="007D4569"/>
    <w:rsid w:val="007D6E23"/>
    <w:rsid w:val="007E0310"/>
    <w:rsid w:val="007F58BA"/>
    <w:rsid w:val="007F5A64"/>
    <w:rsid w:val="00800C71"/>
    <w:rsid w:val="0082021E"/>
    <w:rsid w:val="0082794F"/>
    <w:rsid w:val="00832F53"/>
    <w:rsid w:val="0083502E"/>
    <w:rsid w:val="008411F4"/>
    <w:rsid w:val="00851BB7"/>
    <w:rsid w:val="00862135"/>
    <w:rsid w:val="00862CC7"/>
    <w:rsid w:val="00862E06"/>
    <w:rsid w:val="00875C31"/>
    <w:rsid w:val="008760A0"/>
    <w:rsid w:val="008856B1"/>
    <w:rsid w:val="008A66F2"/>
    <w:rsid w:val="008D3773"/>
    <w:rsid w:val="008D661F"/>
    <w:rsid w:val="008D769E"/>
    <w:rsid w:val="008F1704"/>
    <w:rsid w:val="008F2102"/>
    <w:rsid w:val="0090501F"/>
    <w:rsid w:val="00906C97"/>
    <w:rsid w:val="00911DB0"/>
    <w:rsid w:val="0091427A"/>
    <w:rsid w:val="00915556"/>
    <w:rsid w:val="00915898"/>
    <w:rsid w:val="0093083B"/>
    <w:rsid w:val="0093231E"/>
    <w:rsid w:val="00936221"/>
    <w:rsid w:val="0094665F"/>
    <w:rsid w:val="009516F7"/>
    <w:rsid w:val="00964870"/>
    <w:rsid w:val="009821F1"/>
    <w:rsid w:val="00991121"/>
    <w:rsid w:val="009961ED"/>
    <w:rsid w:val="009A2B3C"/>
    <w:rsid w:val="009A67F5"/>
    <w:rsid w:val="009B0448"/>
    <w:rsid w:val="009B08EF"/>
    <w:rsid w:val="009C4296"/>
    <w:rsid w:val="009E55BA"/>
    <w:rsid w:val="009E6537"/>
    <w:rsid w:val="00A15204"/>
    <w:rsid w:val="00A240B4"/>
    <w:rsid w:val="00A26E58"/>
    <w:rsid w:val="00A3215D"/>
    <w:rsid w:val="00A46440"/>
    <w:rsid w:val="00A468EA"/>
    <w:rsid w:val="00A6554D"/>
    <w:rsid w:val="00A82101"/>
    <w:rsid w:val="00A92938"/>
    <w:rsid w:val="00AD26A9"/>
    <w:rsid w:val="00AD2E1D"/>
    <w:rsid w:val="00AD7A4D"/>
    <w:rsid w:val="00AE146E"/>
    <w:rsid w:val="00AF1D23"/>
    <w:rsid w:val="00AF5F61"/>
    <w:rsid w:val="00B006BF"/>
    <w:rsid w:val="00B01ADB"/>
    <w:rsid w:val="00B11061"/>
    <w:rsid w:val="00B1568A"/>
    <w:rsid w:val="00B3610F"/>
    <w:rsid w:val="00B40A64"/>
    <w:rsid w:val="00B43D7D"/>
    <w:rsid w:val="00B547F3"/>
    <w:rsid w:val="00B630A2"/>
    <w:rsid w:val="00BA3A10"/>
    <w:rsid w:val="00BA423F"/>
    <w:rsid w:val="00BB6967"/>
    <w:rsid w:val="00BC2D8F"/>
    <w:rsid w:val="00BC7A31"/>
    <w:rsid w:val="00BD3A92"/>
    <w:rsid w:val="00C02E99"/>
    <w:rsid w:val="00C058C3"/>
    <w:rsid w:val="00C13502"/>
    <w:rsid w:val="00C22172"/>
    <w:rsid w:val="00C23C4E"/>
    <w:rsid w:val="00C4768C"/>
    <w:rsid w:val="00C56BAF"/>
    <w:rsid w:val="00C65522"/>
    <w:rsid w:val="00C85BFB"/>
    <w:rsid w:val="00C91B58"/>
    <w:rsid w:val="00C92594"/>
    <w:rsid w:val="00C95A4E"/>
    <w:rsid w:val="00C97DF1"/>
    <w:rsid w:val="00CA72DC"/>
    <w:rsid w:val="00CB09FC"/>
    <w:rsid w:val="00CB1E5D"/>
    <w:rsid w:val="00CC2035"/>
    <w:rsid w:val="00CD27C3"/>
    <w:rsid w:val="00CE695F"/>
    <w:rsid w:val="00D030DA"/>
    <w:rsid w:val="00D11685"/>
    <w:rsid w:val="00D1456C"/>
    <w:rsid w:val="00D305A0"/>
    <w:rsid w:val="00D400B6"/>
    <w:rsid w:val="00D50DEB"/>
    <w:rsid w:val="00D703BC"/>
    <w:rsid w:val="00D77CF8"/>
    <w:rsid w:val="00DC36F2"/>
    <w:rsid w:val="00DC544A"/>
    <w:rsid w:val="00DC5513"/>
    <w:rsid w:val="00DC68D4"/>
    <w:rsid w:val="00DE3773"/>
    <w:rsid w:val="00DF12EF"/>
    <w:rsid w:val="00DF38F3"/>
    <w:rsid w:val="00E10CFD"/>
    <w:rsid w:val="00E300AE"/>
    <w:rsid w:val="00E33E7F"/>
    <w:rsid w:val="00E44302"/>
    <w:rsid w:val="00E464EB"/>
    <w:rsid w:val="00E5229B"/>
    <w:rsid w:val="00E557CC"/>
    <w:rsid w:val="00E62B96"/>
    <w:rsid w:val="00E66809"/>
    <w:rsid w:val="00E811CE"/>
    <w:rsid w:val="00EA3415"/>
    <w:rsid w:val="00EC1B5D"/>
    <w:rsid w:val="00EC4B6D"/>
    <w:rsid w:val="00EE7B46"/>
    <w:rsid w:val="00EF6E75"/>
    <w:rsid w:val="00F004A0"/>
    <w:rsid w:val="00F04F18"/>
    <w:rsid w:val="00F065CA"/>
    <w:rsid w:val="00F16725"/>
    <w:rsid w:val="00F246D2"/>
    <w:rsid w:val="00F25283"/>
    <w:rsid w:val="00F612E1"/>
    <w:rsid w:val="00F759C2"/>
    <w:rsid w:val="00F835D5"/>
    <w:rsid w:val="00F94EE0"/>
    <w:rsid w:val="00F97119"/>
    <w:rsid w:val="00FB55F3"/>
    <w:rsid w:val="00FD2CE1"/>
    <w:rsid w:val="00FF0B28"/>
    <w:rsid w:val="00FF22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D2C79"/>
  <w15:docId w15:val="{AABF1F3D-BD83-4309-87A6-2A92A22D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204"/>
    <w:pPr>
      <w:widowControl w:val="0"/>
      <w:spacing w:after="0"/>
    </w:pPr>
  </w:style>
  <w:style w:type="paragraph" w:styleId="Heading1">
    <w:name w:val="heading 1"/>
    <w:basedOn w:val="Normal"/>
    <w:next w:val="Normal"/>
    <w:link w:val="Heading1Char"/>
    <w:uiPriority w:val="1"/>
    <w:qFormat/>
    <w:rsid w:val="00C22172"/>
    <w:pPr>
      <w:numPr>
        <w:numId w:val="5"/>
      </w:numPr>
      <w:spacing w:before="31" w:after="220" w:line="240" w:lineRule="auto"/>
      <w:ind w:right="-14"/>
      <w:outlineLvl w:val="0"/>
    </w:pPr>
    <w:rPr>
      <w:rFonts w:ascii="Gill Sans MT" w:eastAsia="Arial" w:hAnsi="Gill Sans MT" w:cs="Arial"/>
      <w:b/>
      <w:bCs/>
      <w:color w:val="345C9C"/>
      <w:sz w:val="48"/>
      <w:szCs w:val="48"/>
    </w:rPr>
  </w:style>
  <w:style w:type="paragraph" w:styleId="Heading2">
    <w:name w:val="heading 2"/>
    <w:next w:val="Normal"/>
    <w:link w:val="Heading2Char"/>
    <w:autoRedefine/>
    <w:uiPriority w:val="1"/>
    <w:unhideWhenUsed/>
    <w:qFormat/>
    <w:rsid w:val="00A6554D"/>
    <w:pPr>
      <w:widowControl w:val="0"/>
      <w:numPr>
        <w:ilvl w:val="1"/>
        <w:numId w:val="5"/>
      </w:numPr>
      <w:tabs>
        <w:tab w:val="left" w:pos="1440"/>
      </w:tabs>
      <w:spacing w:before="600" w:after="220"/>
      <w:outlineLvl w:val="1"/>
    </w:pPr>
    <w:rPr>
      <w:rFonts w:ascii="Gill Sans MT" w:hAnsi="Gill Sans MT" w:cs="Arial"/>
      <w:b/>
      <w:spacing w:val="-6"/>
      <w:sz w:val="32"/>
      <w:szCs w:val="32"/>
    </w:rPr>
  </w:style>
  <w:style w:type="paragraph" w:styleId="Heading3">
    <w:name w:val="heading 3"/>
    <w:basedOn w:val="Normal"/>
    <w:next w:val="Normal"/>
    <w:link w:val="Heading3Char"/>
    <w:uiPriority w:val="1"/>
    <w:unhideWhenUsed/>
    <w:qFormat/>
    <w:rsid w:val="00A6554D"/>
    <w:pPr>
      <w:numPr>
        <w:ilvl w:val="2"/>
        <w:numId w:val="5"/>
      </w:numPr>
      <w:spacing w:before="480" w:after="220" w:line="271" w:lineRule="exact"/>
      <w:ind w:right="-14"/>
      <w:outlineLvl w:val="2"/>
    </w:pPr>
    <w:rPr>
      <w:rFonts w:ascii="Gill Sans MT" w:eastAsia="Arial" w:hAnsi="Gill Sans MT" w:cs="Arial"/>
      <w:b/>
      <w:bCs/>
      <w:spacing w:val="-4"/>
      <w:position w:val="-1"/>
      <w:sz w:val="24"/>
      <w:szCs w:val="24"/>
    </w:rPr>
  </w:style>
  <w:style w:type="paragraph" w:styleId="Heading4">
    <w:name w:val="heading 4"/>
    <w:basedOn w:val="Normal"/>
    <w:next w:val="Normal"/>
    <w:link w:val="Heading4Char"/>
    <w:uiPriority w:val="1"/>
    <w:unhideWhenUsed/>
    <w:qFormat/>
    <w:rsid w:val="00A6554D"/>
    <w:pPr>
      <w:numPr>
        <w:ilvl w:val="3"/>
        <w:numId w:val="5"/>
      </w:numPr>
      <w:tabs>
        <w:tab w:val="left" w:pos="1980"/>
      </w:tabs>
      <w:spacing w:before="360" w:after="220" w:line="240" w:lineRule="auto"/>
      <w:ind w:right="-14"/>
      <w:outlineLvl w:val="3"/>
    </w:pPr>
    <w:rPr>
      <w:rFonts w:ascii="Gill Sans MT" w:eastAsia="Arial" w:hAnsi="Gill Sans MT" w:cs="Arial"/>
      <w:b/>
      <w:bCs/>
      <w:i/>
      <w:spacing w:val="-4"/>
    </w:rPr>
  </w:style>
  <w:style w:type="paragraph" w:styleId="Heading5">
    <w:name w:val="heading 5"/>
    <w:basedOn w:val="Normal"/>
    <w:next w:val="Normal"/>
    <w:link w:val="Heading5Char"/>
    <w:uiPriority w:val="9"/>
    <w:unhideWhenUsed/>
    <w:qFormat/>
    <w:rsid w:val="00B547F3"/>
    <w:pPr>
      <w:keepNext/>
      <w:keepLines/>
      <w:numPr>
        <w:ilvl w:val="4"/>
        <w:numId w:val="5"/>
      </w:numPr>
      <w:spacing w:before="360" w:after="200"/>
      <w:outlineLvl w:val="4"/>
    </w:pPr>
    <w:rPr>
      <w:rFonts w:ascii="Gill Sans MT" w:eastAsiaTheme="majorEastAsia" w:hAnsi="Gill Sans MT" w:cstheme="majorBidi"/>
      <w:color w:val="243F60" w:themeColor="accent1" w:themeShade="7F"/>
    </w:rPr>
  </w:style>
  <w:style w:type="paragraph" w:styleId="Heading6">
    <w:name w:val="heading 6"/>
    <w:basedOn w:val="Normal"/>
    <w:next w:val="Normal"/>
    <w:link w:val="Heading6Char"/>
    <w:uiPriority w:val="9"/>
    <w:unhideWhenUsed/>
    <w:qFormat/>
    <w:rsid w:val="00B547F3"/>
    <w:pPr>
      <w:keepNext/>
      <w:keepLines/>
      <w:numPr>
        <w:ilvl w:val="5"/>
        <w:numId w:val="5"/>
      </w:numPr>
      <w:spacing w:before="280" w:after="200"/>
      <w:outlineLvl w:val="5"/>
    </w:pPr>
    <w:rPr>
      <w:rFonts w:ascii="Gill Sans MT" w:eastAsiaTheme="majorEastAsia" w:hAnsi="Gill Sans MT" w:cstheme="majorBidi"/>
      <w:i/>
      <w:iCs/>
      <w:color w:val="243F60" w:themeColor="accent1" w:themeShade="7F"/>
    </w:rPr>
  </w:style>
  <w:style w:type="paragraph" w:styleId="Heading7">
    <w:name w:val="heading 7"/>
    <w:basedOn w:val="Normal"/>
    <w:next w:val="Normal"/>
    <w:link w:val="Heading7Char"/>
    <w:uiPriority w:val="9"/>
    <w:unhideWhenUsed/>
    <w:qFormat/>
    <w:rsid w:val="00B547F3"/>
    <w:pPr>
      <w:keepNext/>
      <w:keepLines/>
      <w:numPr>
        <w:ilvl w:val="6"/>
        <w:numId w:val="5"/>
      </w:numPr>
      <w:spacing w:before="280" w:after="200"/>
      <w:outlineLvl w:val="6"/>
    </w:pPr>
    <w:rPr>
      <w:rFonts w:ascii="Gill Sans MT" w:eastAsiaTheme="majorEastAsia" w:hAnsi="Gill Sans MT" w:cstheme="majorBidi"/>
      <w:i/>
      <w:iCs/>
      <w:color w:val="404040" w:themeColor="text1" w:themeTint="BF"/>
    </w:rPr>
  </w:style>
  <w:style w:type="paragraph" w:styleId="Heading8">
    <w:name w:val="heading 8"/>
    <w:basedOn w:val="Normal"/>
    <w:next w:val="Normal"/>
    <w:link w:val="Heading8Char"/>
    <w:uiPriority w:val="9"/>
    <w:unhideWhenUsed/>
    <w:qFormat/>
    <w:rsid w:val="00B547F3"/>
    <w:pPr>
      <w:keepNext/>
      <w:keepLines/>
      <w:numPr>
        <w:ilvl w:val="7"/>
        <w:numId w:val="5"/>
      </w:numPr>
      <w:spacing w:before="240" w:after="200"/>
      <w:outlineLvl w:val="7"/>
    </w:pPr>
    <w:rPr>
      <w:rFonts w:ascii="Gill Sans MT" w:eastAsiaTheme="majorEastAsia" w:hAnsi="Gill Sans MT"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15204"/>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Titles">
    <w:name w:val="Figure Titles"/>
    <w:link w:val="FigureTitlesChar"/>
    <w:uiPriority w:val="3"/>
    <w:qFormat/>
    <w:rsid w:val="007E0310"/>
    <w:pPr>
      <w:widowControl w:val="0"/>
      <w:spacing w:before="70" w:after="0" w:line="226" w:lineRule="exact"/>
      <w:ind w:left="180" w:right="-20"/>
      <w:jc w:val="center"/>
    </w:pPr>
    <w:rPr>
      <w:rFonts w:ascii="Arial" w:hAnsi="Arial"/>
      <w:b/>
    </w:rPr>
  </w:style>
  <w:style w:type="character" w:customStyle="1" w:styleId="FigureTitlesChar">
    <w:name w:val="Figure Titles Char"/>
    <w:basedOn w:val="DefaultParagraphFont"/>
    <w:link w:val="FigureTitles"/>
    <w:uiPriority w:val="3"/>
    <w:rsid w:val="007E0310"/>
    <w:rPr>
      <w:rFonts w:ascii="Arial" w:hAnsi="Arial"/>
      <w:b/>
    </w:rPr>
  </w:style>
  <w:style w:type="paragraph" w:customStyle="1" w:styleId="Callouts">
    <w:name w:val="Callouts"/>
    <w:basedOn w:val="Normal"/>
    <w:link w:val="CalloutsChar"/>
    <w:qFormat/>
    <w:rsid w:val="00936221"/>
    <w:pPr>
      <w:spacing w:before="16" w:line="240" w:lineRule="auto"/>
      <w:ind w:left="630" w:right="-20"/>
    </w:pPr>
    <w:rPr>
      <w:color w:val="1F497D" w:themeColor="text2"/>
    </w:rPr>
  </w:style>
  <w:style w:type="character" w:customStyle="1" w:styleId="CalloutsChar">
    <w:name w:val="Callouts Char"/>
    <w:basedOn w:val="DefaultParagraphFont"/>
    <w:link w:val="Callouts"/>
    <w:rsid w:val="00936221"/>
    <w:rPr>
      <w:color w:val="1F497D" w:themeColor="text2"/>
    </w:rPr>
  </w:style>
  <w:style w:type="paragraph" w:customStyle="1" w:styleId="TableTitles">
    <w:name w:val="Table Titles"/>
    <w:link w:val="TableTitlesChar"/>
    <w:autoRedefine/>
    <w:uiPriority w:val="3"/>
    <w:qFormat/>
    <w:rsid w:val="0021353C"/>
    <w:pPr>
      <w:widowControl w:val="0"/>
      <w:spacing w:before="70" w:after="0" w:line="240" w:lineRule="auto"/>
      <w:ind w:right="-20"/>
      <w:jc w:val="center"/>
    </w:pPr>
    <w:rPr>
      <w:rFonts w:ascii="Arial" w:hAnsi="Arial"/>
      <w:b/>
    </w:rPr>
  </w:style>
  <w:style w:type="character" w:customStyle="1" w:styleId="TableTitlesChar">
    <w:name w:val="Table Titles Char"/>
    <w:basedOn w:val="DefaultParagraphFont"/>
    <w:link w:val="TableTitles"/>
    <w:uiPriority w:val="3"/>
    <w:rsid w:val="0021353C"/>
    <w:rPr>
      <w:rFonts w:ascii="Arial" w:hAnsi="Arial"/>
      <w:b/>
    </w:rPr>
  </w:style>
  <w:style w:type="paragraph" w:customStyle="1" w:styleId="Callout">
    <w:name w:val="Callout"/>
    <w:link w:val="CalloutChar"/>
    <w:autoRedefine/>
    <w:uiPriority w:val="2"/>
    <w:qFormat/>
    <w:rsid w:val="00936221"/>
    <w:pPr>
      <w:widowControl w:val="0"/>
      <w:pBdr>
        <w:left w:val="single" w:sz="18" w:space="6" w:color="4F81BD" w:themeColor="accent1"/>
      </w:pBdr>
      <w:spacing w:before="16" w:after="0"/>
      <w:ind w:left="630" w:right="-20"/>
    </w:pPr>
    <w:rPr>
      <w:rFonts w:ascii="Calibri" w:eastAsia="Calibri" w:hAnsi="Calibri" w:cs="Calibri"/>
      <w:i/>
      <w:color w:val="4F81BD" w:themeColor="accent1"/>
      <w:spacing w:val="-9"/>
    </w:rPr>
  </w:style>
  <w:style w:type="character" w:customStyle="1" w:styleId="CalloutChar">
    <w:name w:val="Callout Char"/>
    <w:basedOn w:val="DefaultParagraphFont"/>
    <w:link w:val="Callout"/>
    <w:uiPriority w:val="2"/>
    <w:rsid w:val="00936221"/>
    <w:rPr>
      <w:rFonts w:ascii="Calibri" w:eastAsia="Calibri" w:hAnsi="Calibri" w:cs="Calibri"/>
      <w:i/>
      <w:color w:val="4F81BD" w:themeColor="accent1"/>
      <w:spacing w:val="-9"/>
    </w:rPr>
  </w:style>
  <w:style w:type="paragraph" w:styleId="TableofFigures">
    <w:name w:val="table of figures"/>
    <w:basedOn w:val="Normal"/>
    <w:next w:val="Normal"/>
    <w:autoRedefine/>
    <w:uiPriority w:val="99"/>
    <w:unhideWhenUsed/>
    <w:qFormat/>
    <w:rsid w:val="00936221"/>
  </w:style>
  <w:style w:type="paragraph" w:customStyle="1" w:styleId="Sub-bullets">
    <w:name w:val="Sub-bullets"/>
    <w:basedOn w:val="Bullets"/>
    <w:link w:val="Sub-bulletsChar"/>
    <w:autoRedefine/>
    <w:uiPriority w:val="2"/>
    <w:qFormat/>
    <w:rsid w:val="00906C97"/>
    <w:pPr>
      <w:numPr>
        <w:ilvl w:val="1"/>
        <w:numId w:val="4"/>
      </w:numPr>
      <w:ind w:left="1440"/>
    </w:pPr>
  </w:style>
  <w:style w:type="numbering" w:customStyle="1" w:styleId="Multi-levelBullets">
    <w:name w:val="Multi-level Bullets"/>
    <w:uiPriority w:val="99"/>
    <w:rsid w:val="00936221"/>
    <w:pPr>
      <w:numPr>
        <w:numId w:val="2"/>
      </w:numPr>
    </w:pPr>
  </w:style>
  <w:style w:type="character" w:customStyle="1" w:styleId="Heading1Char">
    <w:name w:val="Heading 1 Char"/>
    <w:basedOn w:val="DefaultParagraphFont"/>
    <w:link w:val="Heading1"/>
    <w:uiPriority w:val="1"/>
    <w:rsid w:val="00C22172"/>
    <w:rPr>
      <w:rFonts w:ascii="Gill Sans MT" w:eastAsia="Arial" w:hAnsi="Gill Sans MT" w:cs="Arial"/>
      <w:b/>
      <w:bCs/>
      <w:color w:val="345C9C"/>
      <w:sz w:val="48"/>
      <w:szCs w:val="48"/>
    </w:rPr>
  </w:style>
  <w:style w:type="character" w:customStyle="1" w:styleId="Heading2Char">
    <w:name w:val="Heading 2 Char"/>
    <w:basedOn w:val="DefaultParagraphFont"/>
    <w:link w:val="Heading2"/>
    <w:uiPriority w:val="1"/>
    <w:rsid w:val="00A6554D"/>
    <w:rPr>
      <w:rFonts w:ascii="Gill Sans MT" w:hAnsi="Gill Sans MT" w:cs="Arial"/>
      <w:b/>
      <w:spacing w:val="-6"/>
      <w:sz w:val="32"/>
      <w:szCs w:val="32"/>
    </w:rPr>
  </w:style>
  <w:style w:type="character" w:customStyle="1" w:styleId="Heading3Char">
    <w:name w:val="Heading 3 Char"/>
    <w:basedOn w:val="DefaultParagraphFont"/>
    <w:link w:val="Heading3"/>
    <w:uiPriority w:val="1"/>
    <w:rsid w:val="00A6554D"/>
    <w:rPr>
      <w:rFonts w:ascii="Gill Sans MT" w:eastAsia="Arial" w:hAnsi="Gill Sans MT" w:cs="Arial"/>
      <w:b/>
      <w:bCs/>
      <w:spacing w:val="-4"/>
      <w:position w:val="-1"/>
      <w:sz w:val="24"/>
      <w:szCs w:val="24"/>
    </w:rPr>
  </w:style>
  <w:style w:type="character" w:customStyle="1" w:styleId="Heading4Char">
    <w:name w:val="Heading 4 Char"/>
    <w:basedOn w:val="DefaultParagraphFont"/>
    <w:link w:val="Heading4"/>
    <w:uiPriority w:val="1"/>
    <w:rsid w:val="00A6554D"/>
    <w:rPr>
      <w:rFonts w:ascii="Gill Sans MT" w:eastAsia="Arial" w:hAnsi="Gill Sans MT" w:cs="Arial"/>
      <w:b/>
      <w:bCs/>
      <w:i/>
      <w:spacing w:val="-4"/>
    </w:rPr>
  </w:style>
  <w:style w:type="paragraph" w:styleId="TOC1">
    <w:name w:val="toc 1"/>
    <w:basedOn w:val="Normal"/>
    <w:next w:val="Normal"/>
    <w:autoRedefine/>
    <w:uiPriority w:val="39"/>
    <w:unhideWhenUsed/>
    <w:rsid w:val="002A4E95"/>
    <w:pPr>
      <w:tabs>
        <w:tab w:val="left" w:pos="440"/>
        <w:tab w:val="right" w:leader="dot" w:pos="9360"/>
      </w:tabs>
      <w:spacing w:after="100"/>
    </w:pPr>
    <w:rPr>
      <w:b/>
      <w:noProof/>
      <w:sz w:val="24"/>
    </w:rPr>
  </w:style>
  <w:style w:type="paragraph" w:styleId="TOC2">
    <w:name w:val="toc 2"/>
    <w:basedOn w:val="Normal"/>
    <w:next w:val="Normal"/>
    <w:autoRedefine/>
    <w:uiPriority w:val="39"/>
    <w:unhideWhenUsed/>
    <w:rsid w:val="002A4E95"/>
    <w:pPr>
      <w:tabs>
        <w:tab w:val="left" w:pos="990"/>
        <w:tab w:val="right" w:leader="dot" w:pos="9360"/>
      </w:tabs>
      <w:spacing w:after="100"/>
      <w:ind w:left="450"/>
    </w:pPr>
    <w:rPr>
      <w:noProof/>
    </w:rPr>
  </w:style>
  <w:style w:type="paragraph" w:styleId="TOC3">
    <w:name w:val="toc 3"/>
    <w:basedOn w:val="Normal"/>
    <w:next w:val="Normal"/>
    <w:autoRedefine/>
    <w:uiPriority w:val="39"/>
    <w:unhideWhenUsed/>
    <w:rsid w:val="002A4E95"/>
    <w:pPr>
      <w:tabs>
        <w:tab w:val="left" w:pos="1710"/>
        <w:tab w:val="right" w:leader="dot" w:pos="9360"/>
      </w:tabs>
      <w:spacing w:after="100"/>
      <w:ind w:left="990"/>
    </w:pPr>
    <w:rPr>
      <w:noProof/>
    </w:rPr>
  </w:style>
  <w:style w:type="paragraph" w:styleId="Header">
    <w:name w:val="header"/>
    <w:basedOn w:val="Normal"/>
    <w:link w:val="HeaderChar"/>
    <w:uiPriority w:val="99"/>
    <w:unhideWhenUsed/>
    <w:rsid w:val="00936221"/>
    <w:pPr>
      <w:tabs>
        <w:tab w:val="center" w:pos="4680"/>
        <w:tab w:val="right" w:pos="9360"/>
      </w:tabs>
      <w:spacing w:line="240" w:lineRule="auto"/>
    </w:pPr>
  </w:style>
  <w:style w:type="character" w:customStyle="1" w:styleId="HeaderChar">
    <w:name w:val="Header Char"/>
    <w:basedOn w:val="DefaultParagraphFont"/>
    <w:link w:val="Header"/>
    <w:uiPriority w:val="99"/>
    <w:rsid w:val="00936221"/>
  </w:style>
  <w:style w:type="paragraph" w:styleId="Footer">
    <w:name w:val="footer"/>
    <w:basedOn w:val="Normal"/>
    <w:link w:val="FooterChar"/>
    <w:uiPriority w:val="99"/>
    <w:unhideWhenUsed/>
    <w:rsid w:val="00936221"/>
    <w:pPr>
      <w:tabs>
        <w:tab w:val="center" w:pos="4680"/>
        <w:tab w:val="right" w:pos="9360"/>
      </w:tabs>
      <w:spacing w:line="240" w:lineRule="auto"/>
    </w:pPr>
  </w:style>
  <w:style w:type="character" w:customStyle="1" w:styleId="FooterChar">
    <w:name w:val="Footer Char"/>
    <w:basedOn w:val="DefaultParagraphFont"/>
    <w:link w:val="Footer"/>
    <w:uiPriority w:val="99"/>
    <w:rsid w:val="00936221"/>
  </w:style>
  <w:style w:type="paragraph" w:styleId="Title">
    <w:name w:val="Title"/>
    <w:basedOn w:val="Normal"/>
    <w:next w:val="Normal"/>
    <w:link w:val="TitleChar"/>
    <w:uiPriority w:val="4"/>
    <w:qFormat/>
    <w:rsid w:val="00EC1B5D"/>
    <w:pPr>
      <w:spacing w:before="7" w:line="552" w:lineRule="exact"/>
      <w:ind w:left="630" w:right="2754"/>
    </w:pPr>
    <w:rPr>
      <w:rFonts w:ascii="Arial" w:eastAsia="Arial" w:hAnsi="Arial" w:cs="Arial"/>
      <w:b/>
      <w:bCs/>
      <w:color w:val="4F81BD"/>
      <w:spacing w:val="-30"/>
      <w:sz w:val="48"/>
      <w:szCs w:val="48"/>
    </w:rPr>
  </w:style>
  <w:style w:type="character" w:customStyle="1" w:styleId="TitleChar">
    <w:name w:val="Title Char"/>
    <w:basedOn w:val="DefaultParagraphFont"/>
    <w:link w:val="Title"/>
    <w:uiPriority w:val="4"/>
    <w:rsid w:val="00EC1B5D"/>
    <w:rPr>
      <w:rFonts w:ascii="Arial" w:eastAsia="Arial" w:hAnsi="Arial" w:cs="Arial"/>
      <w:b/>
      <w:bCs/>
      <w:color w:val="4F81BD"/>
      <w:spacing w:val="-30"/>
      <w:sz w:val="48"/>
      <w:szCs w:val="48"/>
    </w:rPr>
  </w:style>
  <w:style w:type="character" w:styleId="Hyperlink">
    <w:name w:val="Hyperlink"/>
    <w:basedOn w:val="DefaultParagraphFont"/>
    <w:uiPriority w:val="99"/>
    <w:rsid w:val="00936221"/>
    <w:rPr>
      <w:color w:val="0000FF" w:themeColor="hyperlink"/>
      <w:u w:val="single"/>
    </w:rPr>
  </w:style>
  <w:style w:type="paragraph" w:styleId="ListParagraph">
    <w:name w:val="List Paragraph"/>
    <w:basedOn w:val="Normal"/>
    <w:link w:val="ListParagraphChar"/>
    <w:uiPriority w:val="34"/>
    <w:qFormat/>
    <w:rsid w:val="00936221"/>
    <w:pPr>
      <w:ind w:left="720"/>
      <w:contextualSpacing/>
    </w:pPr>
  </w:style>
  <w:style w:type="paragraph" w:customStyle="1" w:styleId="Bullets">
    <w:name w:val="Bullets"/>
    <w:basedOn w:val="ListParagraph"/>
    <w:link w:val="BulletsChar1"/>
    <w:uiPriority w:val="2"/>
    <w:qFormat/>
    <w:rsid w:val="00004B92"/>
    <w:pPr>
      <w:numPr>
        <w:numId w:val="17"/>
      </w:numPr>
      <w:tabs>
        <w:tab w:val="left" w:pos="720"/>
      </w:tabs>
      <w:spacing w:before="120" w:line="240" w:lineRule="auto"/>
      <w:ind w:right="-14"/>
    </w:pPr>
    <w:rPr>
      <w:rFonts w:ascii="Calibri" w:eastAsia="Calibri" w:hAnsi="Calibri" w:cs="Calibri"/>
      <w:spacing w:val="2"/>
    </w:rPr>
  </w:style>
  <w:style w:type="character" w:customStyle="1" w:styleId="Heading5Char">
    <w:name w:val="Heading 5 Char"/>
    <w:basedOn w:val="DefaultParagraphFont"/>
    <w:link w:val="Heading5"/>
    <w:uiPriority w:val="9"/>
    <w:rsid w:val="00B547F3"/>
    <w:rPr>
      <w:rFonts w:ascii="Gill Sans MT" w:eastAsiaTheme="majorEastAsia" w:hAnsi="Gill Sans MT" w:cstheme="majorBidi"/>
      <w:color w:val="243F60" w:themeColor="accent1" w:themeShade="7F"/>
    </w:rPr>
  </w:style>
  <w:style w:type="character" w:customStyle="1" w:styleId="Heading6Char">
    <w:name w:val="Heading 6 Char"/>
    <w:basedOn w:val="DefaultParagraphFont"/>
    <w:link w:val="Heading6"/>
    <w:uiPriority w:val="9"/>
    <w:rsid w:val="00B547F3"/>
    <w:rPr>
      <w:rFonts w:ascii="Gill Sans MT" w:eastAsiaTheme="majorEastAsia" w:hAnsi="Gill Sans MT" w:cstheme="majorBidi"/>
      <w:i/>
      <w:iCs/>
      <w:color w:val="243F60" w:themeColor="accent1" w:themeShade="7F"/>
    </w:rPr>
  </w:style>
  <w:style w:type="character" w:customStyle="1" w:styleId="Heading7Char">
    <w:name w:val="Heading 7 Char"/>
    <w:basedOn w:val="DefaultParagraphFont"/>
    <w:link w:val="Heading7"/>
    <w:uiPriority w:val="9"/>
    <w:rsid w:val="00B547F3"/>
    <w:rPr>
      <w:rFonts w:ascii="Gill Sans MT" w:eastAsiaTheme="majorEastAsia" w:hAnsi="Gill Sans MT" w:cstheme="majorBidi"/>
      <w:i/>
      <w:iCs/>
      <w:color w:val="404040" w:themeColor="text1" w:themeTint="BF"/>
    </w:rPr>
  </w:style>
  <w:style w:type="character" w:customStyle="1" w:styleId="Heading8Char">
    <w:name w:val="Heading 8 Char"/>
    <w:basedOn w:val="DefaultParagraphFont"/>
    <w:link w:val="Heading8"/>
    <w:uiPriority w:val="9"/>
    <w:rsid w:val="00B547F3"/>
    <w:rPr>
      <w:rFonts w:ascii="Gill Sans MT" w:eastAsiaTheme="majorEastAsia" w:hAnsi="Gill Sans MT"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15204"/>
    <w:rPr>
      <w:rFonts w:asciiTheme="majorHAnsi" w:eastAsiaTheme="majorEastAsia" w:hAnsiTheme="majorHAnsi" w:cstheme="majorBidi"/>
      <w:i/>
      <w:iCs/>
      <w:color w:val="404040" w:themeColor="text1" w:themeTint="BF"/>
      <w:sz w:val="20"/>
      <w:szCs w:val="20"/>
    </w:rPr>
  </w:style>
  <w:style w:type="character" w:customStyle="1" w:styleId="BulletsChar1">
    <w:name w:val="Bullets Char1"/>
    <w:basedOn w:val="DefaultParagraphFont"/>
    <w:link w:val="Bullets"/>
    <w:uiPriority w:val="2"/>
    <w:rsid w:val="00004B92"/>
    <w:rPr>
      <w:rFonts w:ascii="Calibri" w:eastAsia="Calibri" w:hAnsi="Calibri" w:cs="Calibri"/>
      <w:spacing w:val="2"/>
    </w:rPr>
  </w:style>
  <w:style w:type="paragraph" w:styleId="NoSpacing">
    <w:name w:val="No Spacing"/>
    <w:uiPriority w:val="1"/>
    <w:qFormat/>
    <w:rsid w:val="007E0310"/>
    <w:pPr>
      <w:widowControl w:val="0"/>
      <w:spacing w:after="0" w:line="240" w:lineRule="auto"/>
    </w:pPr>
  </w:style>
  <w:style w:type="paragraph" w:styleId="BalloonText">
    <w:name w:val="Balloon Text"/>
    <w:basedOn w:val="Normal"/>
    <w:link w:val="BalloonTextChar"/>
    <w:uiPriority w:val="99"/>
    <w:semiHidden/>
    <w:unhideWhenUsed/>
    <w:rsid w:val="007E03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310"/>
    <w:rPr>
      <w:rFonts w:ascii="Tahoma" w:hAnsi="Tahoma" w:cs="Tahoma"/>
      <w:sz w:val="16"/>
      <w:szCs w:val="16"/>
    </w:rPr>
  </w:style>
  <w:style w:type="paragraph" w:styleId="TOCHeading">
    <w:name w:val="TOC Heading"/>
    <w:basedOn w:val="Heading1"/>
    <w:next w:val="Normal"/>
    <w:uiPriority w:val="39"/>
    <w:unhideWhenUsed/>
    <w:qFormat/>
    <w:rsid w:val="003C25A8"/>
    <w:pPr>
      <w:keepNext/>
      <w:keepLines/>
      <w:widowControl/>
      <w:numPr>
        <w:numId w:val="0"/>
      </w:numPr>
      <w:spacing w:before="480" w:line="276" w:lineRule="auto"/>
      <w:ind w:right="0"/>
      <w:outlineLvl w:val="9"/>
    </w:pPr>
    <w:rPr>
      <w:rFonts w:asciiTheme="majorHAnsi" w:eastAsiaTheme="majorEastAsia" w:hAnsiTheme="majorHAnsi" w:cstheme="majorBidi"/>
      <w:color w:val="365F91" w:themeColor="accent1" w:themeShade="BF"/>
      <w:sz w:val="28"/>
      <w:szCs w:val="28"/>
    </w:rPr>
  </w:style>
  <w:style w:type="character" w:customStyle="1" w:styleId="ListParagraphChar">
    <w:name w:val="List Paragraph Char"/>
    <w:basedOn w:val="DefaultParagraphFont"/>
    <w:link w:val="ListParagraph"/>
    <w:uiPriority w:val="34"/>
    <w:rsid w:val="00A240B4"/>
  </w:style>
  <w:style w:type="character" w:customStyle="1" w:styleId="BulletsChar">
    <w:name w:val="Bullets Char"/>
    <w:basedOn w:val="ListParagraphChar"/>
    <w:rsid w:val="00A240B4"/>
  </w:style>
  <w:style w:type="character" w:customStyle="1" w:styleId="Sub-bulletsChar">
    <w:name w:val="Sub-bullets Char"/>
    <w:basedOn w:val="BulletsChar1"/>
    <w:link w:val="Sub-bullets"/>
    <w:uiPriority w:val="2"/>
    <w:rsid w:val="00906C97"/>
    <w:rPr>
      <w:rFonts w:ascii="Calibri" w:eastAsia="Calibri" w:hAnsi="Calibri" w:cs="Calibri"/>
      <w:spacing w:val="2"/>
    </w:rPr>
  </w:style>
  <w:style w:type="character" w:styleId="PlaceholderText">
    <w:name w:val="Placeholder Text"/>
    <w:basedOn w:val="DefaultParagraphFont"/>
    <w:uiPriority w:val="99"/>
    <w:semiHidden/>
    <w:rsid w:val="00A240B4"/>
    <w:rPr>
      <w:color w:val="808080"/>
    </w:rPr>
  </w:style>
  <w:style w:type="paragraph" w:styleId="NormalWeb">
    <w:name w:val="Normal (Web)"/>
    <w:basedOn w:val="Normal"/>
    <w:uiPriority w:val="99"/>
    <w:unhideWhenUsed/>
    <w:rsid w:val="00DC5513"/>
    <w:pPr>
      <w:widowControl/>
      <w:spacing w:after="300" w:line="240" w:lineRule="auto"/>
    </w:pPr>
    <w:rPr>
      <w:rFonts w:ascii="Times New Roman" w:eastAsia="Times New Roman" w:hAnsi="Times New Roman" w:cs="Times New Roman"/>
      <w:sz w:val="18"/>
      <w:szCs w:val="18"/>
    </w:rPr>
  </w:style>
  <w:style w:type="character" w:styleId="CommentReference">
    <w:name w:val="annotation reference"/>
    <w:basedOn w:val="DefaultParagraphFont"/>
    <w:rsid w:val="009B08EF"/>
    <w:rPr>
      <w:sz w:val="16"/>
      <w:szCs w:val="16"/>
    </w:rPr>
  </w:style>
  <w:style w:type="paragraph" w:styleId="CommentText">
    <w:name w:val="annotation text"/>
    <w:basedOn w:val="Normal"/>
    <w:link w:val="CommentTextChar"/>
    <w:rsid w:val="009B08EF"/>
    <w:pPr>
      <w:widowControl/>
      <w:spacing w:line="240" w:lineRule="auto"/>
    </w:pPr>
    <w:rPr>
      <w:rFonts w:eastAsia="Times New Roman" w:cs="Times New Roman"/>
      <w:sz w:val="20"/>
      <w:szCs w:val="20"/>
    </w:rPr>
  </w:style>
  <w:style w:type="character" w:customStyle="1" w:styleId="CommentTextChar">
    <w:name w:val="Comment Text Char"/>
    <w:basedOn w:val="DefaultParagraphFont"/>
    <w:link w:val="CommentText"/>
    <w:rsid w:val="009B08EF"/>
    <w:rPr>
      <w:rFonts w:eastAsia="Times New Roman" w:cs="Times New Roman"/>
      <w:sz w:val="20"/>
      <w:szCs w:val="20"/>
    </w:rPr>
  </w:style>
  <w:style w:type="table" w:styleId="TableGrid">
    <w:name w:val="Table Grid"/>
    <w:basedOn w:val="TableNormal"/>
    <w:uiPriority w:val="59"/>
    <w:rsid w:val="006D5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383D2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TableNormal"/>
    <w:uiPriority w:val="61"/>
    <w:rsid w:val="00383D2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entSubject">
    <w:name w:val="annotation subject"/>
    <w:basedOn w:val="CommentText"/>
    <w:next w:val="CommentText"/>
    <w:link w:val="CommentSubjectChar"/>
    <w:uiPriority w:val="99"/>
    <w:semiHidden/>
    <w:unhideWhenUsed/>
    <w:rsid w:val="003A6447"/>
    <w:pPr>
      <w:widowControl w:val="0"/>
    </w:pPr>
    <w:rPr>
      <w:rFonts w:eastAsiaTheme="minorHAnsi" w:cstheme="minorBidi"/>
      <w:b/>
      <w:bCs/>
    </w:rPr>
  </w:style>
  <w:style w:type="character" w:customStyle="1" w:styleId="CommentSubjectChar">
    <w:name w:val="Comment Subject Char"/>
    <w:basedOn w:val="CommentTextChar"/>
    <w:link w:val="CommentSubject"/>
    <w:uiPriority w:val="99"/>
    <w:semiHidden/>
    <w:rsid w:val="003A6447"/>
    <w:rPr>
      <w:rFonts w:eastAsia="Times New Roman" w:cs="Times New Roman"/>
      <w:b/>
      <w:bCs/>
      <w:sz w:val="20"/>
      <w:szCs w:val="20"/>
    </w:rPr>
  </w:style>
  <w:style w:type="paragraph" w:customStyle="1" w:styleId="NumberedList">
    <w:name w:val="Numbered List"/>
    <w:basedOn w:val="Bullets"/>
    <w:link w:val="NumberedListChar"/>
    <w:qFormat/>
    <w:rsid w:val="00906C97"/>
    <w:pPr>
      <w:numPr>
        <w:numId w:val="18"/>
      </w:numPr>
    </w:pPr>
  </w:style>
  <w:style w:type="paragraph" w:styleId="Caption">
    <w:name w:val="caption"/>
    <w:basedOn w:val="Normal"/>
    <w:next w:val="Normal"/>
    <w:uiPriority w:val="35"/>
    <w:unhideWhenUsed/>
    <w:qFormat/>
    <w:rsid w:val="00B40A64"/>
    <w:pPr>
      <w:spacing w:after="200" w:line="240" w:lineRule="auto"/>
    </w:pPr>
    <w:rPr>
      <w:b/>
      <w:bCs/>
      <w:color w:val="4F81BD" w:themeColor="accent1"/>
      <w:sz w:val="18"/>
      <w:szCs w:val="18"/>
    </w:rPr>
  </w:style>
  <w:style w:type="character" w:customStyle="1" w:styleId="NumberedListChar">
    <w:name w:val="Numbered List Char"/>
    <w:basedOn w:val="BulletsChar1"/>
    <w:link w:val="NumberedList"/>
    <w:rsid w:val="00906C97"/>
    <w:rPr>
      <w:rFonts w:ascii="Calibri" w:eastAsia="Calibri" w:hAnsi="Calibri" w:cs="Calibri"/>
      <w:spacing w:val="2"/>
    </w:rPr>
  </w:style>
  <w:style w:type="table" w:styleId="LightShading">
    <w:name w:val="Light Shading"/>
    <w:basedOn w:val="TableNormal"/>
    <w:uiPriority w:val="60"/>
    <w:rsid w:val="00425DA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E5229B"/>
    <w:pPr>
      <w:spacing w:after="0" w:line="240" w:lineRule="auto"/>
    </w:pPr>
  </w:style>
  <w:style w:type="paragraph" w:styleId="EndnoteText">
    <w:name w:val="endnote text"/>
    <w:basedOn w:val="Normal"/>
    <w:link w:val="EndnoteTextChar"/>
    <w:semiHidden/>
    <w:rsid w:val="00F759C2"/>
    <w:pPr>
      <w:widowControl/>
      <w:spacing w:before="60" w:line="240" w:lineRule="auto"/>
      <w:ind w:left="216" w:hanging="216"/>
    </w:pPr>
    <w:rPr>
      <w:rFonts w:ascii="Arial" w:eastAsia="Times New Roman" w:hAnsi="Arial" w:cs="Times New Roman"/>
      <w:sz w:val="14"/>
      <w:szCs w:val="20"/>
    </w:rPr>
  </w:style>
  <w:style w:type="character" w:customStyle="1" w:styleId="EndnoteTextChar">
    <w:name w:val="Endnote Text Char"/>
    <w:basedOn w:val="DefaultParagraphFont"/>
    <w:link w:val="EndnoteText"/>
    <w:semiHidden/>
    <w:rsid w:val="00F759C2"/>
    <w:rPr>
      <w:rFonts w:ascii="Arial" w:eastAsia="Times New Roman" w:hAnsi="Arial" w:cs="Times New Roman"/>
      <w:sz w:val="14"/>
      <w:szCs w:val="20"/>
    </w:rPr>
  </w:style>
  <w:style w:type="paragraph" w:styleId="BodyText">
    <w:name w:val="Body Text"/>
    <w:basedOn w:val="Normal"/>
    <w:link w:val="BodyTextChar"/>
    <w:rsid w:val="00F759C2"/>
    <w:pPr>
      <w:widowControl/>
      <w:tabs>
        <w:tab w:val="center" w:pos="1666"/>
      </w:tabs>
      <w:suppressAutoHyphens/>
      <w:spacing w:before="60" w:after="54" w:line="240" w:lineRule="auto"/>
      <w:ind w:left="216" w:hanging="216"/>
      <w:jc w:val="center"/>
    </w:pPr>
    <w:rPr>
      <w:rFonts w:ascii="Arial" w:eastAsia="Times New Roman" w:hAnsi="Arial" w:cs="Times New Roman"/>
      <w:sz w:val="18"/>
      <w:szCs w:val="20"/>
    </w:rPr>
  </w:style>
  <w:style w:type="character" w:customStyle="1" w:styleId="BodyTextChar">
    <w:name w:val="Body Text Char"/>
    <w:basedOn w:val="DefaultParagraphFont"/>
    <w:link w:val="BodyText"/>
    <w:rsid w:val="00F759C2"/>
    <w:rPr>
      <w:rFonts w:ascii="Arial" w:eastAsia="Times New Roman" w:hAnsi="Arial" w:cs="Times New Roman"/>
      <w:sz w:val="18"/>
      <w:szCs w:val="20"/>
    </w:rPr>
  </w:style>
  <w:style w:type="paragraph" w:styleId="BodyText2">
    <w:name w:val="Body Text 2"/>
    <w:basedOn w:val="Normal"/>
    <w:link w:val="BodyText2Char"/>
    <w:rsid w:val="00F759C2"/>
    <w:pPr>
      <w:widowControl/>
      <w:spacing w:before="60" w:line="240" w:lineRule="auto"/>
      <w:ind w:left="216" w:hanging="216"/>
    </w:pPr>
    <w:rPr>
      <w:rFonts w:ascii="Arial" w:eastAsia="Times New Roman" w:hAnsi="Arial" w:cs="Times New Roman"/>
      <w:sz w:val="14"/>
      <w:szCs w:val="20"/>
    </w:rPr>
  </w:style>
  <w:style w:type="character" w:customStyle="1" w:styleId="BodyText2Char">
    <w:name w:val="Body Text 2 Char"/>
    <w:basedOn w:val="DefaultParagraphFont"/>
    <w:link w:val="BodyText2"/>
    <w:rsid w:val="00F759C2"/>
    <w:rPr>
      <w:rFonts w:ascii="Arial" w:eastAsia="Times New Roman" w:hAnsi="Arial" w:cs="Times New Roman"/>
      <w:sz w:val="14"/>
      <w:szCs w:val="20"/>
    </w:rPr>
  </w:style>
  <w:style w:type="paragraph" w:styleId="BodyText3">
    <w:name w:val="Body Text 3"/>
    <w:basedOn w:val="Normal"/>
    <w:link w:val="BodyText3Char"/>
    <w:rsid w:val="00F759C2"/>
    <w:pPr>
      <w:widowControl/>
      <w:autoSpaceDE w:val="0"/>
      <w:autoSpaceDN w:val="0"/>
      <w:adjustRightInd w:val="0"/>
      <w:spacing w:line="240" w:lineRule="auto"/>
    </w:pPr>
    <w:rPr>
      <w:rFonts w:ascii="Times New Roman" w:eastAsia="Times New Roman" w:hAnsi="Times New Roman" w:cs="Arial"/>
      <w:sz w:val="20"/>
      <w:szCs w:val="20"/>
    </w:rPr>
  </w:style>
  <w:style w:type="character" w:customStyle="1" w:styleId="BodyText3Char">
    <w:name w:val="Body Text 3 Char"/>
    <w:basedOn w:val="DefaultParagraphFont"/>
    <w:link w:val="BodyText3"/>
    <w:rsid w:val="00F759C2"/>
    <w:rPr>
      <w:rFonts w:ascii="Times New Roman" w:eastAsia="Times New Roman" w:hAnsi="Times New Roman" w:cs="Arial"/>
      <w:sz w:val="20"/>
      <w:szCs w:val="20"/>
    </w:rPr>
  </w:style>
  <w:style w:type="paragraph" w:styleId="BodyTextIndent">
    <w:name w:val="Body Text Indent"/>
    <w:basedOn w:val="Normal"/>
    <w:link w:val="BodyTextIndentChar"/>
    <w:rsid w:val="00F759C2"/>
    <w:pPr>
      <w:widowControl/>
      <w:tabs>
        <w:tab w:val="left" w:pos="-720"/>
      </w:tabs>
      <w:suppressAutoHyphens/>
      <w:spacing w:after="60" w:line="180" w:lineRule="auto"/>
      <w:ind w:left="-3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759C2"/>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6A7F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606413">
      <w:bodyDiv w:val="1"/>
      <w:marLeft w:val="0"/>
      <w:marRight w:val="0"/>
      <w:marTop w:val="0"/>
      <w:marBottom w:val="0"/>
      <w:divBdr>
        <w:top w:val="none" w:sz="0" w:space="0" w:color="auto"/>
        <w:left w:val="none" w:sz="0" w:space="0" w:color="auto"/>
        <w:bottom w:val="none" w:sz="0" w:space="0" w:color="auto"/>
        <w:right w:val="none" w:sz="0" w:space="0" w:color="auto"/>
      </w:divBdr>
      <w:divsChild>
        <w:div w:id="1155023547">
          <w:marLeft w:val="0"/>
          <w:marRight w:val="0"/>
          <w:marTop w:val="0"/>
          <w:marBottom w:val="0"/>
          <w:divBdr>
            <w:top w:val="none" w:sz="0" w:space="0" w:color="auto"/>
            <w:left w:val="none" w:sz="0" w:space="0" w:color="auto"/>
            <w:bottom w:val="none" w:sz="0" w:space="0" w:color="auto"/>
            <w:right w:val="none" w:sz="0" w:space="0" w:color="auto"/>
          </w:divBdr>
          <w:divsChild>
            <w:div w:id="1145123708">
              <w:marLeft w:val="0"/>
              <w:marRight w:val="0"/>
              <w:marTop w:val="0"/>
              <w:marBottom w:val="0"/>
              <w:divBdr>
                <w:top w:val="single" w:sz="6" w:space="26" w:color="D8D8D8"/>
                <w:left w:val="single" w:sz="6" w:space="0" w:color="D8D8D8"/>
                <w:bottom w:val="single" w:sz="6" w:space="11" w:color="D8D8D8"/>
                <w:right w:val="single" w:sz="6" w:space="0" w:color="D8D8D8"/>
              </w:divBdr>
              <w:divsChild>
                <w:div w:id="709450383">
                  <w:marLeft w:val="300"/>
                  <w:marRight w:val="0"/>
                  <w:marTop w:val="0"/>
                  <w:marBottom w:val="0"/>
                  <w:divBdr>
                    <w:top w:val="none" w:sz="0" w:space="0" w:color="auto"/>
                    <w:left w:val="none" w:sz="0" w:space="0" w:color="auto"/>
                    <w:bottom w:val="none" w:sz="0" w:space="0" w:color="auto"/>
                    <w:right w:val="none" w:sz="0" w:space="0" w:color="auto"/>
                  </w:divBdr>
                  <w:divsChild>
                    <w:div w:id="1269238385">
                      <w:marLeft w:val="0"/>
                      <w:marRight w:val="0"/>
                      <w:marTop w:val="0"/>
                      <w:marBottom w:val="0"/>
                      <w:divBdr>
                        <w:top w:val="none" w:sz="0" w:space="0" w:color="auto"/>
                        <w:left w:val="none" w:sz="0" w:space="0" w:color="auto"/>
                        <w:bottom w:val="none" w:sz="0" w:space="0" w:color="auto"/>
                        <w:right w:val="none" w:sz="0" w:space="0" w:color="auto"/>
                      </w:divBdr>
                      <w:divsChild>
                        <w:div w:id="1622762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36748443">
      <w:bodyDiv w:val="1"/>
      <w:marLeft w:val="0"/>
      <w:marRight w:val="0"/>
      <w:marTop w:val="0"/>
      <w:marBottom w:val="0"/>
      <w:divBdr>
        <w:top w:val="none" w:sz="0" w:space="0" w:color="auto"/>
        <w:left w:val="none" w:sz="0" w:space="0" w:color="auto"/>
        <w:bottom w:val="none" w:sz="0" w:space="0" w:color="auto"/>
        <w:right w:val="none" w:sz="0" w:space="0" w:color="auto"/>
      </w:divBdr>
      <w:divsChild>
        <w:div w:id="251013229">
          <w:marLeft w:val="0"/>
          <w:marRight w:val="0"/>
          <w:marTop w:val="0"/>
          <w:marBottom w:val="0"/>
          <w:divBdr>
            <w:top w:val="none" w:sz="0" w:space="0" w:color="auto"/>
            <w:left w:val="none" w:sz="0" w:space="0" w:color="auto"/>
            <w:bottom w:val="none" w:sz="0" w:space="0" w:color="auto"/>
            <w:right w:val="none" w:sz="0" w:space="0" w:color="auto"/>
          </w:divBdr>
          <w:divsChild>
            <w:div w:id="2040085892">
              <w:marLeft w:val="0"/>
              <w:marRight w:val="0"/>
              <w:marTop w:val="0"/>
              <w:marBottom w:val="0"/>
              <w:divBdr>
                <w:top w:val="none" w:sz="0" w:space="0" w:color="auto"/>
                <w:left w:val="none" w:sz="0" w:space="0" w:color="auto"/>
                <w:bottom w:val="none" w:sz="0" w:space="0" w:color="auto"/>
                <w:right w:val="none" w:sz="0" w:space="0" w:color="auto"/>
              </w:divBdr>
              <w:divsChild>
                <w:div w:id="1866089156">
                  <w:marLeft w:val="0"/>
                  <w:marRight w:val="0"/>
                  <w:marTop w:val="0"/>
                  <w:marBottom w:val="0"/>
                  <w:divBdr>
                    <w:top w:val="none" w:sz="0" w:space="0" w:color="auto"/>
                    <w:left w:val="single" w:sz="8" w:space="5" w:color="CCCCCC"/>
                    <w:bottom w:val="single" w:sz="8" w:space="5" w:color="CCCCCC"/>
                    <w:right w:val="single" w:sz="8" w:space="5" w:color="CCCCCC"/>
                  </w:divBdr>
                  <w:divsChild>
                    <w:div w:id="1278635045">
                      <w:marLeft w:val="0"/>
                      <w:marRight w:val="0"/>
                      <w:marTop w:val="0"/>
                      <w:marBottom w:val="0"/>
                      <w:divBdr>
                        <w:top w:val="single" w:sz="2" w:space="5" w:color="FFFFFF"/>
                        <w:left w:val="single" w:sz="8" w:space="5" w:color="CCCCCC"/>
                        <w:bottom w:val="single" w:sz="2" w:space="5" w:color="FFFFFF"/>
                        <w:right w:val="single" w:sz="8" w:space="5" w:color="CCCCCC"/>
                      </w:divBdr>
                      <w:divsChild>
                        <w:div w:id="5259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ntl.bts.gov/lib/58000/58900/58972/LVOSMGCS_Symbology_Study_Report.pdf" TargetMode="External"/><Relationship Id="rId26" Type="http://schemas.openxmlformats.org/officeDocument/2006/relationships/hyperlink" Target="http://ntl.bts.gov/lib/60000/60100/60119/Rotorcraft_performance_data_for_AEDT_final.pdf" TargetMode="External"/><Relationship Id="rId39" Type="http://schemas.openxmlformats.org/officeDocument/2006/relationships/hyperlink" Target="http://ntl.bts.gov/lib/59000/59400/59464/JRC2016_-_Injury_Mechanisms.pdf" TargetMode="External"/><Relationship Id="rId21" Type="http://schemas.openxmlformats.org/officeDocument/2006/relationships/hyperlink" Target="http://ntl.bts.gov/lib/60000/60000/60063/Truck_Side_Guard_Specifications.pdf" TargetMode="External"/><Relationship Id="rId34" Type="http://schemas.openxmlformats.org/officeDocument/2006/relationships/hyperlink" Target="http://ntl.bts.gov/lib/59000/59400/59405/JRC2016-5817_Locomotive_Coupling_Tests.pdf" TargetMode="External"/><Relationship Id="rId42" Type="http://schemas.openxmlformats.org/officeDocument/2006/relationships/hyperlink" Target="http://ntl.bts.gov/lib/59000/59100/59164/Evaluation_of_LED_Sign_Technology.pdf" TargetMode="External"/><Relationship Id="rId47" Type="http://schemas.openxmlformats.org/officeDocument/2006/relationships/hyperlink" Target="http://ntl.bts.gov/lib/59000/59100/59166/JRC2016-5710.pdf" TargetMode="External"/><Relationship Id="rId50" Type="http://schemas.openxmlformats.org/officeDocument/2006/relationships/hyperlink" Target="http://ntl.bts.gov/lib/60000/60100/60161/Hampton_Roads_Climate_Impact_Initative.pdf" TargetMode="External"/><Relationship Id="rId55" Type="http://schemas.openxmlformats.org/officeDocument/2006/relationships/hyperlink" Target="http://ntl.bts.gov/lib/59000/59300/59393/DOT-VNTSC-NASA-16-01.pdf" TargetMode="External"/><Relationship Id="rId63" Type="http://schemas.openxmlformats.org/officeDocument/2006/relationships/hyperlink" Target="http://ntl.bts.gov/lib/60000/60400/60412/DOT-VNTSC-NPS-17-01.pdf" TargetMode="External"/><Relationship Id="rId68" Type="http://schemas.openxmlformats.org/officeDocument/2006/relationships/hyperlink" Target="http://ntl.bts.gov/lib/59000/59100/59126/DOT-VNTSC-USDA-16-03.pdf" TargetMode="External"/><Relationship Id="rId76" Type="http://schemas.openxmlformats.org/officeDocument/2006/relationships/hyperlink" Target="http://ntl.bts.gov/lib/60000/60100/60130/columbus_environmental_justice.pdf" TargetMode="External"/><Relationship Id="rId84" Type="http://schemas.openxmlformats.org/officeDocument/2006/relationships/hyperlink" Target="http://ntl.bts.gov/lib/59000/59800/59880/DOT-VNTSC-FHWA-16-21.pdf" TargetMode="External"/><Relationship Id="rId89" Type="http://schemas.openxmlformats.org/officeDocument/2006/relationships/hyperlink" Target="http://ntl.bts.gov/lib/59000/59200/59247/812224-HeavyTruckV2VReport.pdf" TargetMode="External"/><Relationship Id="rId7" Type="http://schemas.openxmlformats.org/officeDocument/2006/relationships/settings" Target="settings.xml"/><Relationship Id="rId71" Type="http://schemas.openxmlformats.org/officeDocument/2006/relationships/hyperlink" Target="http://ntl.bts.gov/lib/59000/59800/59875/DOT-VNTSC-FHWA-16-19.pdf" TargetMode="External"/><Relationship Id="rId9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olpe.dot.gov/library" TargetMode="External"/><Relationship Id="rId29" Type="http://schemas.openxmlformats.org/officeDocument/2006/relationships/hyperlink" Target="http://ntl.bts.gov/lib/60000/60500/60503/16-017-CIEM_Report-FY12-FINAL-508C.pdf" TargetMode="External"/><Relationship Id="rId11" Type="http://schemas.openxmlformats.org/officeDocument/2006/relationships/header" Target="header1.xml"/><Relationship Id="rId24" Type="http://schemas.openxmlformats.org/officeDocument/2006/relationships/hyperlink" Target="http://ntl.bts.gov/lib/59000/59400/59493/AEDT2b_UserGuide.pdf" TargetMode="External"/><Relationship Id="rId32" Type="http://schemas.openxmlformats.org/officeDocument/2006/relationships/hyperlink" Target="http://ntl.bts.gov/lib/59000/59300/59358/DOT-VNTSC-FAA-16-12.pdf" TargetMode="External"/><Relationship Id="rId37" Type="http://schemas.openxmlformats.org/officeDocument/2006/relationships/hyperlink" Target="http://ntl.bts.gov/lib/59000/59100/59167/JRC2016-5712.pdf" TargetMode="External"/><Relationship Id="rId40" Type="http://schemas.openxmlformats.org/officeDocument/2006/relationships/hyperlink" Target="http://ntl.bts.gov/lib/60000/60500/60567/Side_Impact_Test_of_DOT_112_Tank_Car.pdf" TargetMode="External"/><Relationship Id="rId45" Type="http://schemas.openxmlformats.org/officeDocument/2006/relationships/hyperlink" Target="http://ntl.bts.gov/lib/59000/59100/59171/JRC2016-5783.pdf" TargetMode="External"/><Relationship Id="rId53" Type="http://schemas.openxmlformats.org/officeDocument/2006/relationships/hyperlink" Target="http://ntl.bts.gov/lib/59000/59200/59268/Beyond_Traffic_2045_Reimagining_Transportation_June_2016.pdf" TargetMode="External"/><Relationship Id="rId58" Type="http://schemas.openxmlformats.org/officeDocument/2006/relationships/hyperlink" Target="http://ntl.bts.gov/lib/59000/59100/59144/16034.pdf" TargetMode="External"/><Relationship Id="rId66" Type="http://schemas.openxmlformats.org/officeDocument/2006/relationships/hyperlink" Target="http://ntl.bts.gov/lib/59000/59100/59125/DOT-VNTSC-USDA-16-02.pdf" TargetMode="External"/><Relationship Id="rId74" Type="http://schemas.openxmlformats.org/officeDocument/2006/relationships/hyperlink" Target="http://ntl.bts.gov/lib/60000/60100/60127/nymtcscenario.pdf" TargetMode="External"/><Relationship Id="rId79" Type="http://schemas.openxmlformats.org/officeDocument/2006/relationships/hyperlink" Target="http://ntl.bts.gov/lib/59000/59800/59881/DOT-VNTSC-FHWA-16-22.pdf" TargetMode="External"/><Relationship Id="rId87" Type="http://schemas.openxmlformats.org/officeDocument/2006/relationships/hyperlink" Target="http://ntl.bts.gov/lib/60000/60100/60121/V2PPedestrianReport.pdf" TargetMode="External"/><Relationship Id="rId5" Type="http://schemas.openxmlformats.org/officeDocument/2006/relationships/numbering" Target="numbering.xml"/><Relationship Id="rId61" Type="http://schemas.openxmlformats.org/officeDocument/2006/relationships/hyperlink" Target="http://ntl.bts.gov/lib/59000/59100/59163/Apache_Trail_TAG_Final.pdf" TargetMode="External"/><Relationship Id="rId82" Type="http://schemas.openxmlformats.org/officeDocument/2006/relationships/hyperlink" Target="http://ntl.bts.gov/lib/59000/59000/59015/DOT-VNTSC-FHWA-16-11.pdf" TargetMode="External"/><Relationship Id="rId90" Type="http://schemas.openxmlformats.org/officeDocument/2006/relationships/hyperlink" Target="http://ntl.bts.gov/lib/57000/57100/57104/Review_FMVSS_AV_Scan.pdf" TargetMode="External"/><Relationship Id="rId95" Type="http://schemas.openxmlformats.org/officeDocument/2006/relationships/theme" Target="theme/theme1.xml"/><Relationship Id="rId19" Type="http://schemas.openxmlformats.org/officeDocument/2006/relationships/hyperlink" Target="http://ntl.bts.gov/lib/59000/59300/59357/DOT-VNTSC-FAA-16-08.pdf" TargetMode="External"/><Relationship Id="rId14" Type="http://schemas.openxmlformats.org/officeDocument/2006/relationships/image" Target="media/image30.jpeg"/><Relationship Id="rId22" Type="http://schemas.openxmlformats.org/officeDocument/2006/relationships/hyperlink" Target="http://ntl.bts.gov/lib/59000/59900/59997/DOT-VNTSC-SFMTA-16-01.pdf" TargetMode="External"/><Relationship Id="rId27" Type="http://schemas.openxmlformats.org/officeDocument/2006/relationships/hyperlink" Target="http://ntl.bts.gov/lib/59000/59600/59656/Marsan_letter_report_signed.pdf" TargetMode="External"/><Relationship Id="rId30" Type="http://schemas.openxmlformats.org/officeDocument/2006/relationships/hyperlink" Target="http://ntl.bts.gov/lib/60000/60500/60538/16-016_School_Bus_Fire_Safety_Analysis-FINAL-508C.pdf" TargetMode="External"/><Relationship Id="rId35" Type="http://schemas.openxmlformats.org/officeDocument/2006/relationships/hyperlink" Target="http://ntl.bts.gov/lib/60000/60500/60568/CEM_one-car_two-car_passenger_impact_tests.pdf" TargetMode="External"/><Relationship Id="rId43" Type="http://schemas.openxmlformats.org/officeDocument/2006/relationships/hyperlink" Target="http://ntl.bts.gov/lib/59000/59100/59165/JRC2016-5705.pdf" TargetMode="External"/><Relationship Id="rId48" Type="http://schemas.openxmlformats.org/officeDocument/2006/relationships/hyperlink" Target="http://ntl.bts.gov/lib/57000/57000/57047/Law_Enforcement_Strategies.pdf" TargetMode="External"/><Relationship Id="rId56" Type="http://schemas.openxmlformats.org/officeDocument/2006/relationships/hyperlink" Target="http://ntl.bts.gov/lib/60000/60500/60570/Future_of_Transportation_Final_Report.pdf" TargetMode="External"/><Relationship Id="rId64" Type="http://schemas.openxmlformats.org/officeDocument/2006/relationships/hyperlink" Target="http://ntl.bts.gov/lib/59000/59400/59403/MACA_ferry_service_life_analysis.pdf" TargetMode="External"/><Relationship Id="rId69" Type="http://schemas.openxmlformats.org/officeDocument/2006/relationships/hyperlink" Target="http://ntl.bts.gov/lib/59000/59200/59238/USFS_Hanging_Lake_Capacity_Study.pdf" TargetMode="External"/><Relationship Id="rId77" Type="http://schemas.openxmlformats.org/officeDocument/2006/relationships/hyperlink" Target="http://ntl.bts.gov/lib/60000/60500/60515/peer_report_IN_2016.pdf" TargetMode="External"/><Relationship Id="rId8" Type="http://schemas.openxmlformats.org/officeDocument/2006/relationships/webSettings" Target="webSettings.xml"/><Relationship Id="rId51" Type="http://schemas.openxmlformats.org/officeDocument/2006/relationships/hyperlink" Target="http://ntl.bts.gov/lib/59000/59300/59387/DOT-VNTSC-FHWA-16-17.pdf" TargetMode="External"/><Relationship Id="rId72" Type="http://schemas.openxmlformats.org/officeDocument/2006/relationships/hyperlink" Target="http://ntl.bts.gov/lib/60000/60100/60126/Gulf_regional_planning_commission.pdf" TargetMode="External"/><Relationship Id="rId80" Type="http://schemas.openxmlformats.org/officeDocument/2006/relationships/hyperlink" Target="http://ntl.bts.gov/lib/59000/59200/59275/STIPs_Whitepaper.pdf" TargetMode="External"/><Relationship Id="rId85" Type="http://schemas.openxmlformats.org/officeDocument/2006/relationships/hyperlink" Target="http://ntl.bts.gov/lib/57000/57000/57077/DOT-VNTSC-FHWA-16-10.pdf" TargetMode="Externa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ntl.bts.gov/lib/59000/59800/59835/CDTI-AMM_Industry_Survey_2016.pdf" TargetMode="External"/><Relationship Id="rId25" Type="http://schemas.openxmlformats.org/officeDocument/2006/relationships/hyperlink" Target="http://ntl.bts.gov/lib/59000/59900/59999/AEDT2c_TechManual.pdf" TargetMode="External"/><Relationship Id="rId33" Type="http://schemas.openxmlformats.org/officeDocument/2006/relationships/hyperlink" Target="http://ntl.bts.gov/lib/60000/60400/60433/DOT_VNTSC_NOAA_16_01.pdf" TargetMode="External"/><Relationship Id="rId38" Type="http://schemas.openxmlformats.org/officeDocument/2006/relationships/hyperlink" Target="http://ntl.bts.gov/lib/59000/59100/59168/JRC2016-5713.pdf" TargetMode="External"/><Relationship Id="rId46" Type="http://schemas.openxmlformats.org/officeDocument/2006/relationships/hyperlink" Target="http://ntl.bts.gov/lib/59000/59100/59170/JRC-2016-5782.pdf" TargetMode="External"/><Relationship Id="rId59" Type="http://schemas.openxmlformats.org/officeDocument/2006/relationships/hyperlink" Target="http://ntl.bts.gov/lib/59000/59100/59174/RMOC_PeerExchange_Charlotte.pdf" TargetMode="External"/><Relationship Id="rId67" Type="http://schemas.openxmlformats.org/officeDocument/2006/relationships/hyperlink" Target="http://ntl.bts.gov/lib/57000/57000/57026/DOT-VNTSC-FWS-16-01.pdf" TargetMode="External"/><Relationship Id="rId20" Type="http://schemas.openxmlformats.org/officeDocument/2006/relationships/hyperlink" Target="http://ntl.bts.gov/lib/59000/59300/59356/Cambridge-Volpe_Safer_Truck_2016.pdf" TargetMode="External"/><Relationship Id="rId41" Type="http://schemas.openxmlformats.org/officeDocument/2006/relationships/hyperlink" Target="http://ntl.bts.gov/lib/59000/59300/59391/Engg_for_Ped_Safety_At_Crossings.pdf" TargetMode="External"/><Relationship Id="rId54" Type="http://schemas.openxmlformats.org/officeDocument/2006/relationships/hyperlink" Target="http://ntl.bts.gov/lib/57000/57400/57403/Transportation_TechTransfer_Primer.pdf" TargetMode="External"/><Relationship Id="rId62" Type="http://schemas.openxmlformats.org/officeDocument/2006/relationships/hyperlink" Target="http://ntl.bts.gov/lib/59000/59200/59219/INDU_Existing_Conditions.pdf" TargetMode="External"/><Relationship Id="rId70" Type="http://schemas.openxmlformats.org/officeDocument/2006/relationships/hyperlink" Target="http://ntl.bts.gov/lib/56000/56700/56788/05.cfm.html" TargetMode="External"/><Relationship Id="rId75" Type="http://schemas.openxmlformats.org/officeDocument/2006/relationships/hyperlink" Target="http://ntl.bts.gov/lib/59000/59800/59871/fhwahep16078.pdf" TargetMode="External"/><Relationship Id="rId83" Type="http://schemas.openxmlformats.org/officeDocument/2006/relationships/hyperlink" Target="http://ntl.bts.gov/lib/56000/56800/56892/NPS_Ticket_Sales_Estimation_Methodology.pdf" TargetMode="External"/><Relationship Id="rId88" Type="http://schemas.openxmlformats.org/officeDocument/2006/relationships/hyperlink" Target="http://ntl.bts.gov/lib/60000/60400/60413/812336_HeavyTruckDriverClinicAnalysis.pdf" TargetMode="External"/><Relationship Id="rId91" Type="http://schemas.openxmlformats.org/officeDocument/2006/relationships/hyperlink" Target="http://ntl.bts.gov/lib/59000/59800/59804/Small_Unmanned_Aircraft_in_the_FS.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ntl.bts.gov/" TargetMode="External"/><Relationship Id="rId23" Type="http://schemas.openxmlformats.org/officeDocument/2006/relationships/hyperlink" Target="http://ntl.bts.gov/lib/59000/59400/59497/AEDT2b_TechManual.pdf" TargetMode="External"/><Relationship Id="rId28" Type="http://schemas.openxmlformats.org/officeDocument/2006/relationships/hyperlink" Target="http://ntl.bts.gov/lib/60000/60500/60507/GHG_emissions_from_transit_investment.pdf" TargetMode="External"/><Relationship Id="rId36" Type="http://schemas.openxmlformats.org/officeDocument/2006/relationships/hyperlink" Target="http://ntl.bts.gov/lib/59000/59400/59463/JRC2016-5752_-_LNG.pdf" TargetMode="External"/><Relationship Id="rId49" Type="http://schemas.openxmlformats.org/officeDocument/2006/relationships/hyperlink" Target="http://ntl.bts.gov/lib/56000/56800/56886/Achieving_Airport_Carbon_Neutrality.pdf" TargetMode="External"/><Relationship Id="rId57" Type="http://schemas.openxmlformats.org/officeDocument/2006/relationships/hyperlink" Target="http://ntl.bts.gov/lib/56000/56800/56847/Annual_Project_Accomplishments_Jan2016.pdf" TargetMode="External"/><Relationship Id="rId10" Type="http://schemas.openxmlformats.org/officeDocument/2006/relationships/endnotes" Target="endnotes.xml"/><Relationship Id="rId31" Type="http://schemas.openxmlformats.org/officeDocument/2006/relationships/hyperlink" Target="http://ntl.bts.gov/lib/56000/56800/56891/Truck_Platooning_Final_Report_Publication_Update.pdf" TargetMode="External"/><Relationship Id="rId44" Type="http://schemas.openxmlformats.org/officeDocument/2006/relationships/hyperlink" Target="http://ntl.bts.gov/lib/59000/59100/59169/JRC2016-5734.pdf" TargetMode="External"/><Relationship Id="rId52" Type="http://schemas.openxmlformats.org/officeDocument/2006/relationships/hyperlink" Target="http://ntl.bts.gov/lib/58000/58000/58012/Airport_GHG_Inventories.pdf" TargetMode="External"/><Relationship Id="rId60" Type="http://schemas.openxmlformats.org/officeDocument/2006/relationships/hyperlink" Target="http://ntl.bts.gov/lib/59000/59100/59128/BIFW_Summary_Report_2016.pdf" TargetMode="External"/><Relationship Id="rId65" Type="http://schemas.openxmlformats.org/officeDocument/2006/relationships/hyperlink" Target="http://ntl.bts.gov/lib/59000/59600/59600/Natchez_Trace_Bicycle_Planning_Study_2016.pdf" TargetMode="External"/><Relationship Id="rId73" Type="http://schemas.openxmlformats.org/officeDocument/2006/relationships/hyperlink" Target="http://ntl.bts.gov/lib/60000/60100/60129/NOLA_scenario_workshop.pdf" TargetMode="External"/><Relationship Id="rId78" Type="http://schemas.openxmlformats.org/officeDocument/2006/relationships/hyperlink" Target="http://ntl.bts.gov/lib/59000/59200/59274/Rideshare3_University_Transportation.pdf" TargetMode="External"/><Relationship Id="rId81" Type="http://schemas.openxmlformats.org/officeDocument/2006/relationships/hyperlink" Target="http://ntl.bts.gov/lib/59000/59000/59016/DOT-VNTSC-FHWA-16-12.pdf" TargetMode="External"/><Relationship Id="rId86" Type="http://schemas.openxmlformats.org/officeDocument/2006/relationships/hyperlink" Target="http://ntl.bts.gov/lib/59000/59300/59359/812285_ElectronicsReliabilityReport.pdf"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C0CE8E52D997498F4D664B4C35548C" ma:contentTypeVersion="5" ma:contentTypeDescription="Create a new document." ma:contentTypeScope="" ma:versionID="dce2fe013db701b5247b949854c11692">
  <xsd:schema xmlns:xsd="http://www.w3.org/2001/XMLSchema" xmlns:xs="http://www.w3.org/2001/XMLSchema" xmlns:p="http://schemas.microsoft.com/office/2006/metadata/properties" xmlns:ns2="06aae0be-d389-4f48-9606-fc9cb0e35bd7" targetNamespace="http://schemas.microsoft.com/office/2006/metadata/properties" ma:root="true" ma:fieldsID="89048ad632b2875d17b23f55cb65f9de" ns2:_="">
    <xsd:import namespace="06aae0be-d389-4f48-9606-fc9cb0e35bd7"/>
    <xsd:element name="properties">
      <xsd:complexType>
        <xsd:sequence>
          <xsd:element name="documentManagement">
            <xsd:complexType>
              <xsd:all>
                <xsd:element ref="ns2:Content_x0020_Type" minOccurs="0"/>
                <xsd:element ref="ns2:Order_x0020_Number" minOccurs="0"/>
                <xsd:element ref="ns2:Thumbnail_x0020_Image"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ae0be-d389-4f48-9606-fc9cb0e35bd7" elementFormDefault="qualified">
    <xsd:import namespace="http://schemas.microsoft.com/office/2006/documentManagement/types"/>
    <xsd:import namespace="http://schemas.microsoft.com/office/infopath/2007/PartnerControls"/>
    <xsd:element name="Content_x0020_Type" ma:index="8" nillable="true" ma:displayName="Document Type" ma:description="What type of content is this? Is it a part of the Communications Toolkit or is this a powerpoint template?" ma:internalName="Content_x0020_Type">
      <xsd:simpleType>
        <xsd:restriction base="dms:Text">
          <xsd:maxLength value="255"/>
        </xsd:restriction>
      </xsd:simpleType>
    </xsd:element>
    <xsd:element name="Order_x0020_Number" ma:index="9" nillable="true" ma:displayName="Order Number" ma:internalName="Order_x0020_Number">
      <xsd:simpleType>
        <xsd:restriction base="dms:Number"/>
      </xsd:simpleType>
    </xsd:element>
    <xsd:element name="Thumbnail_x0020_Image" ma:index="10" nillable="true" ma:displayName="Thumbnail Image" ma:format="Image" ma:internalName="Thumbnail_x0020_Image">
      <xsd:complexType>
        <xsd:complexContent>
          <xsd:extension base="dms:URL">
            <xsd:sequence>
              <xsd:element name="Url" type="dms:ValidUrl" minOccurs="0" nillable="true"/>
              <xsd:element name="Description" type="xsd:string" nillable="true"/>
            </xsd:sequence>
          </xsd:extension>
        </xsd:complexContent>
      </xsd:complexType>
    </xsd:element>
    <xsd:element name="Description0" ma:index="11"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ent_x0020_Type xmlns="06aae0be-d389-4f48-9606-fc9cb0e35bd7">Templates</Content_x0020_Type>
    <Order_x0020_Number xmlns="06aae0be-d389-4f48-9606-fc9cb0e35bd7">1</Order_x0020_Number>
    <Thumbnail_x0020_Image xmlns="06aae0be-d389-4f48-9606-fc9cb0e35bd7">
      <Url>http://spmain.volpe.dot.gov/sites/Tools/Communications/PublishingImages/one_page_template_button.jpg</Url>
      <Description xsi:nil="true"/>
    </Thumbnail_x0020_Image>
    <Description0 xmlns="06aae0be-d389-4f48-9606-fc9cb0e35bd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06E83-7083-4244-8FB5-5252842DE204}">
  <ds:schemaRefs>
    <ds:schemaRef ds:uri="http://schemas.microsoft.com/sharepoint/v3/contenttype/forms"/>
  </ds:schemaRefs>
</ds:datastoreItem>
</file>

<file path=customXml/itemProps2.xml><?xml version="1.0" encoding="utf-8"?>
<ds:datastoreItem xmlns:ds="http://schemas.openxmlformats.org/officeDocument/2006/customXml" ds:itemID="{A663FADC-20C9-44B2-96A7-873175079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ae0be-d389-4f48-9606-fc9cb0e35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A6F6A-446D-4D6F-9601-20CEE3B15602}">
  <ds:schemaRefs>
    <ds:schemaRef ds:uri="http://schemas.microsoft.com/office/2006/metadata/properties"/>
    <ds:schemaRef ds:uri="http://schemas.microsoft.com/office/infopath/2007/PartnerControls"/>
    <ds:schemaRef ds:uri="06aae0be-d389-4f48-9606-fc9cb0e35bd7"/>
  </ds:schemaRefs>
</ds:datastoreItem>
</file>

<file path=customXml/itemProps4.xml><?xml version="1.0" encoding="utf-8"?>
<ds:datastoreItem xmlns:ds="http://schemas.openxmlformats.org/officeDocument/2006/customXml" ds:itemID="{2F0AD7CD-DAF5-4C93-BCC1-C10BE868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2956</Words>
  <Characters>15727</Characters>
  <Application>Microsoft Office Word</Application>
  <DocSecurity>0</DocSecurity>
  <Lines>218</Lines>
  <Paragraphs>87</Paragraphs>
  <ScaleCrop>false</ScaleCrop>
  <HeadingPairs>
    <vt:vector size="2" baseType="variant">
      <vt:variant>
        <vt:lpstr>Title</vt:lpstr>
      </vt:variant>
      <vt:variant>
        <vt:i4>1</vt:i4>
      </vt:variant>
    </vt:vector>
  </HeadingPairs>
  <TitlesOfParts>
    <vt:vector size="1" baseType="lpstr">
      <vt:lpstr>One-Pager Handout Template</vt:lpstr>
    </vt:vector>
  </TitlesOfParts>
  <Company/>
  <LinksUpToDate>false</LinksUpToDate>
  <CharactersWithSpaces>18596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One-Pager Handout Template</dc:title>
  <dc:creator>Laurie Butts</dc:creator>
  <cp:lastModifiedBy>Tice, Iona CTR (VOLPE)</cp:lastModifiedBy>
  <cp:revision>2</cp:revision>
  <cp:lastPrinted>2016-01-26T15:44:00Z</cp:lastPrinted>
  <dcterms:created xsi:type="dcterms:W3CDTF">2017-01-10T20:15:00Z</dcterms:created>
  <dcterms:modified xsi:type="dcterms:W3CDTF">2017-01-10T20:15:00Z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0x010100E4C0CE8E52D997498F4D664B4C35548C</vt:lpwstr>
  </property>
  <property fmtid="{D5CDD505-2E9C-101B-9397-08002B2CF9AE}" pid="3" name="Order">
    <vt:r8>2100</vt:r8>
  </property>
</Properties>
</file>